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FB" w:rsidRPr="003F40FB" w:rsidRDefault="003F40FB" w:rsidP="003F40FB">
      <w:pPr>
        <w:pStyle w:val="western"/>
        <w:spacing w:before="0" w:beforeAutospacing="0" w:after="0" w:afterAutospacing="0" w:line="360" w:lineRule="auto"/>
        <w:jc w:val="center"/>
        <w:rPr>
          <w:b/>
          <w:bCs/>
          <w:lang w:val="pt-BR"/>
        </w:rPr>
      </w:pPr>
      <w:r w:rsidRPr="003F40FB">
        <w:rPr>
          <w:b/>
          <w:bCs/>
          <w:lang w:val="pt-BR"/>
        </w:rPr>
        <w:t>PROCESSO SELETIVO PARA VAGAS RESIDUAIS 2016</w:t>
      </w:r>
    </w:p>
    <w:p w:rsidR="003F40FB" w:rsidRDefault="003F40FB" w:rsidP="003F40FB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3F40FB">
        <w:rPr>
          <w:b/>
          <w:sz w:val="24"/>
          <w:szCs w:val="24"/>
        </w:rPr>
        <w:t xml:space="preserve">ESTUDOS LINGUÍSTICOS </w:t>
      </w:r>
    </w:p>
    <w:p w:rsidR="003F40FB" w:rsidRDefault="003F40FB" w:rsidP="003F40FB">
      <w:pPr>
        <w:jc w:val="center"/>
        <w:rPr>
          <w:b/>
          <w:color w:val="FF0000"/>
          <w:sz w:val="24"/>
          <w:szCs w:val="24"/>
        </w:rPr>
      </w:pPr>
    </w:p>
    <w:p w:rsidR="003F40FB" w:rsidRPr="003F40FB" w:rsidRDefault="003F40FB" w:rsidP="003F40FB">
      <w:pPr>
        <w:spacing w:line="360" w:lineRule="auto"/>
        <w:rPr>
          <w:b/>
          <w:sz w:val="24"/>
          <w:szCs w:val="24"/>
        </w:rPr>
      </w:pPr>
      <w:r w:rsidRPr="003F40FB">
        <w:rPr>
          <w:b/>
          <w:bCs/>
          <w:sz w:val="24"/>
          <w:szCs w:val="24"/>
        </w:rPr>
        <w:t>CONTEÚDO PROGRAMÁTICO</w:t>
      </w:r>
    </w:p>
    <w:p w:rsidR="00E72A72" w:rsidRPr="003F40FB" w:rsidRDefault="00E72A72" w:rsidP="003F40FB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 w:rsidRPr="003F40FB">
        <w:rPr>
          <w:b/>
          <w:sz w:val="24"/>
          <w:szCs w:val="24"/>
        </w:rPr>
        <w:t xml:space="preserve">Conceitos introdutórios: </w:t>
      </w:r>
      <w:r w:rsidRPr="003F40FB">
        <w:rPr>
          <w:sz w:val="24"/>
          <w:szCs w:val="24"/>
        </w:rPr>
        <w:t>linguagem, língua, fala e escrita</w:t>
      </w:r>
    </w:p>
    <w:p w:rsidR="00E72A72" w:rsidRPr="003F40FB" w:rsidRDefault="00E72A72" w:rsidP="00E72A72">
      <w:pPr>
        <w:jc w:val="both"/>
        <w:rPr>
          <w:sz w:val="24"/>
          <w:szCs w:val="24"/>
        </w:rPr>
      </w:pPr>
    </w:p>
    <w:p w:rsidR="00E72A72" w:rsidRPr="003F40FB" w:rsidRDefault="00E72A72" w:rsidP="003F40FB">
      <w:pPr>
        <w:pStyle w:val="PargrafodaList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3F40FB">
        <w:rPr>
          <w:b/>
          <w:sz w:val="24"/>
          <w:szCs w:val="24"/>
        </w:rPr>
        <w:t>Teorias linguísticas</w:t>
      </w:r>
    </w:p>
    <w:p w:rsidR="00E72A72" w:rsidRPr="003F40FB" w:rsidRDefault="00E72A72" w:rsidP="003F40FB">
      <w:pPr>
        <w:pStyle w:val="PargrafodaLista"/>
        <w:numPr>
          <w:ilvl w:val="1"/>
          <w:numId w:val="10"/>
        </w:numPr>
        <w:jc w:val="both"/>
        <w:rPr>
          <w:sz w:val="24"/>
          <w:szCs w:val="24"/>
        </w:rPr>
      </w:pPr>
      <w:r w:rsidRPr="003F40FB">
        <w:rPr>
          <w:sz w:val="24"/>
          <w:szCs w:val="24"/>
        </w:rPr>
        <w:t>Estruturalismo (Saussure, Jakobson</w:t>
      </w:r>
      <w:r w:rsidR="004A297A" w:rsidRPr="003F40FB">
        <w:rPr>
          <w:sz w:val="24"/>
          <w:szCs w:val="24"/>
        </w:rPr>
        <w:t>, ...</w:t>
      </w:r>
      <w:r w:rsidRPr="003F40FB">
        <w:rPr>
          <w:sz w:val="24"/>
          <w:szCs w:val="24"/>
        </w:rPr>
        <w:t>)</w:t>
      </w:r>
      <w:r w:rsidR="00C22E53">
        <w:rPr>
          <w:sz w:val="24"/>
          <w:szCs w:val="24"/>
        </w:rPr>
        <w:t>;</w:t>
      </w:r>
    </w:p>
    <w:p w:rsidR="00E72A72" w:rsidRPr="003F40FB" w:rsidRDefault="00E72A72" w:rsidP="003F40FB">
      <w:pPr>
        <w:pStyle w:val="PargrafodaLista"/>
        <w:numPr>
          <w:ilvl w:val="1"/>
          <w:numId w:val="10"/>
        </w:numPr>
        <w:jc w:val="both"/>
        <w:rPr>
          <w:sz w:val="24"/>
          <w:szCs w:val="24"/>
        </w:rPr>
      </w:pPr>
      <w:r w:rsidRPr="003F40FB">
        <w:rPr>
          <w:sz w:val="24"/>
          <w:szCs w:val="24"/>
        </w:rPr>
        <w:t>Behaviorismo (Skinner)</w:t>
      </w:r>
      <w:r w:rsidR="00C22E53">
        <w:rPr>
          <w:sz w:val="24"/>
          <w:szCs w:val="24"/>
        </w:rPr>
        <w:t>;</w:t>
      </w:r>
    </w:p>
    <w:p w:rsidR="00E72A72" w:rsidRPr="003F40FB" w:rsidRDefault="00E72A72" w:rsidP="003F40FB">
      <w:pPr>
        <w:pStyle w:val="PargrafodaLista"/>
        <w:numPr>
          <w:ilvl w:val="1"/>
          <w:numId w:val="10"/>
        </w:numPr>
        <w:jc w:val="both"/>
        <w:rPr>
          <w:sz w:val="24"/>
          <w:szCs w:val="24"/>
        </w:rPr>
      </w:pPr>
      <w:r w:rsidRPr="003F40FB">
        <w:rPr>
          <w:sz w:val="24"/>
          <w:szCs w:val="24"/>
        </w:rPr>
        <w:t>Gerativismo (Chomsky)</w:t>
      </w:r>
      <w:r w:rsidR="00C22E53">
        <w:rPr>
          <w:sz w:val="24"/>
          <w:szCs w:val="24"/>
        </w:rPr>
        <w:t>.</w:t>
      </w:r>
    </w:p>
    <w:p w:rsidR="00E72A72" w:rsidRPr="003F40FB" w:rsidRDefault="00E72A72" w:rsidP="00E72A72">
      <w:pPr>
        <w:ind w:firstLine="708"/>
        <w:jc w:val="both"/>
        <w:rPr>
          <w:sz w:val="24"/>
          <w:szCs w:val="24"/>
        </w:rPr>
      </w:pPr>
    </w:p>
    <w:p w:rsidR="00C17733" w:rsidRPr="003F40FB" w:rsidRDefault="00C17733" w:rsidP="003F40FB">
      <w:pPr>
        <w:pStyle w:val="PargrafodaLista"/>
        <w:numPr>
          <w:ilvl w:val="0"/>
          <w:numId w:val="10"/>
        </w:numPr>
        <w:rPr>
          <w:sz w:val="24"/>
          <w:szCs w:val="24"/>
        </w:rPr>
      </w:pPr>
      <w:r w:rsidRPr="003F40FB">
        <w:rPr>
          <w:b/>
          <w:sz w:val="24"/>
          <w:szCs w:val="24"/>
        </w:rPr>
        <w:t>Normas</w:t>
      </w:r>
      <w:r w:rsidRPr="003F40FB">
        <w:rPr>
          <w:sz w:val="24"/>
          <w:szCs w:val="24"/>
        </w:rPr>
        <w:t xml:space="preserve"> </w:t>
      </w:r>
    </w:p>
    <w:p w:rsidR="00C17733" w:rsidRPr="003F40FB" w:rsidRDefault="00C17733" w:rsidP="003F40FB">
      <w:pPr>
        <w:pStyle w:val="PargrafodaLista"/>
        <w:numPr>
          <w:ilvl w:val="1"/>
          <w:numId w:val="10"/>
        </w:numPr>
        <w:rPr>
          <w:sz w:val="24"/>
          <w:szCs w:val="24"/>
        </w:rPr>
      </w:pPr>
      <w:r w:rsidRPr="003F40FB">
        <w:rPr>
          <w:sz w:val="24"/>
          <w:szCs w:val="24"/>
        </w:rPr>
        <w:t>Conceitos</w:t>
      </w:r>
      <w:r w:rsidR="00C22E53">
        <w:rPr>
          <w:sz w:val="24"/>
          <w:szCs w:val="24"/>
        </w:rPr>
        <w:t>;</w:t>
      </w:r>
    </w:p>
    <w:p w:rsidR="00C17733" w:rsidRPr="003F40FB" w:rsidRDefault="00C17733" w:rsidP="003F40FB">
      <w:pPr>
        <w:pStyle w:val="PargrafodaLista"/>
        <w:numPr>
          <w:ilvl w:val="1"/>
          <w:numId w:val="10"/>
        </w:numPr>
        <w:rPr>
          <w:sz w:val="24"/>
          <w:szCs w:val="24"/>
        </w:rPr>
      </w:pPr>
      <w:r w:rsidRPr="003F40FB">
        <w:rPr>
          <w:sz w:val="24"/>
          <w:szCs w:val="24"/>
        </w:rPr>
        <w:t>Padrão</w:t>
      </w:r>
      <w:r w:rsidR="00C22E53">
        <w:rPr>
          <w:sz w:val="24"/>
          <w:szCs w:val="24"/>
        </w:rPr>
        <w:t>;</w:t>
      </w:r>
    </w:p>
    <w:p w:rsidR="00C17733" w:rsidRPr="003F40FB" w:rsidRDefault="00C17733" w:rsidP="003F40FB">
      <w:pPr>
        <w:pStyle w:val="PargrafodaLista"/>
        <w:numPr>
          <w:ilvl w:val="1"/>
          <w:numId w:val="10"/>
        </w:numPr>
        <w:rPr>
          <w:sz w:val="24"/>
          <w:szCs w:val="24"/>
        </w:rPr>
      </w:pPr>
      <w:r w:rsidRPr="003F40FB">
        <w:rPr>
          <w:sz w:val="24"/>
          <w:szCs w:val="24"/>
        </w:rPr>
        <w:t>Culta</w:t>
      </w:r>
      <w:r w:rsidR="00C22E53">
        <w:rPr>
          <w:sz w:val="24"/>
          <w:szCs w:val="24"/>
        </w:rPr>
        <w:t>;</w:t>
      </w:r>
    </w:p>
    <w:p w:rsidR="00C17733" w:rsidRPr="003F40FB" w:rsidRDefault="00C17733" w:rsidP="003F40FB">
      <w:pPr>
        <w:pStyle w:val="PargrafodaLista"/>
        <w:numPr>
          <w:ilvl w:val="1"/>
          <w:numId w:val="10"/>
        </w:numPr>
        <w:rPr>
          <w:sz w:val="24"/>
          <w:szCs w:val="24"/>
        </w:rPr>
      </w:pPr>
      <w:r w:rsidRPr="003F40FB">
        <w:rPr>
          <w:sz w:val="24"/>
          <w:szCs w:val="24"/>
        </w:rPr>
        <w:t>Sociais</w:t>
      </w:r>
      <w:r w:rsidR="00C22E53">
        <w:rPr>
          <w:sz w:val="24"/>
          <w:szCs w:val="24"/>
        </w:rPr>
        <w:t>;</w:t>
      </w:r>
    </w:p>
    <w:p w:rsidR="00C17733" w:rsidRPr="003F40FB" w:rsidRDefault="00C17733" w:rsidP="003F40FB">
      <w:pPr>
        <w:pStyle w:val="PargrafodaLista"/>
        <w:numPr>
          <w:ilvl w:val="1"/>
          <w:numId w:val="10"/>
        </w:numPr>
        <w:rPr>
          <w:sz w:val="24"/>
          <w:szCs w:val="24"/>
        </w:rPr>
      </w:pPr>
      <w:r w:rsidRPr="003F40FB">
        <w:rPr>
          <w:sz w:val="24"/>
          <w:szCs w:val="24"/>
        </w:rPr>
        <w:t>Regionais</w:t>
      </w:r>
      <w:r w:rsidR="00C22E53">
        <w:rPr>
          <w:sz w:val="24"/>
          <w:szCs w:val="24"/>
        </w:rPr>
        <w:t>;</w:t>
      </w:r>
    </w:p>
    <w:p w:rsidR="00C17733" w:rsidRPr="003F40FB" w:rsidRDefault="00C17733" w:rsidP="003F40FB">
      <w:pPr>
        <w:pStyle w:val="PargrafodaLista"/>
        <w:numPr>
          <w:ilvl w:val="1"/>
          <w:numId w:val="10"/>
        </w:numPr>
        <w:rPr>
          <w:sz w:val="24"/>
          <w:szCs w:val="24"/>
        </w:rPr>
      </w:pPr>
      <w:r w:rsidRPr="003F40FB">
        <w:rPr>
          <w:sz w:val="24"/>
          <w:szCs w:val="24"/>
        </w:rPr>
        <w:t>Populares</w:t>
      </w:r>
      <w:r w:rsidR="00C22E53">
        <w:rPr>
          <w:sz w:val="24"/>
          <w:szCs w:val="24"/>
        </w:rPr>
        <w:t>.</w:t>
      </w:r>
    </w:p>
    <w:p w:rsidR="00C17733" w:rsidRPr="003F40FB" w:rsidRDefault="00C17733" w:rsidP="00E72A72">
      <w:pPr>
        <w:rPr>
          <w:sz w:val="24"/>
          <w:szCs w:val="24"/>
        </w:rPr>
      </w:pPr>
    </w:p>
    <w:p w:rsidR="00E72A72" w:rsidRPr="003F40FB" w:rsidRDefault="00E72A72" w:rsidP="003F40FB">
      <w:pPr>
        <w:pStyle w:val="PargrafodaList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3F40FB">
        <w:rPr>
          <w:b/>
          <w:sz w:val="24"/>
          <w:szCs w:val="24"/>
        </w:rPr>
        <w:t>Língua portuguesa</w:t>
      </w:r>
    </w:p>
    <w:p w:rsidR="00E72A72" w:rsidRPr="003F40FB" w:rsidRDefault="00E72A72" w:rsidP="003F40FB">
      <w:pPr>
        <w:pStyle w:val="PargrafodaLista"/>
        <w:numPr>
          <w:ilvl w:val="1"/>
          <w:numId w:val="10"/>
        </w:numPr>
        <w:jc w:val="both"/>
        <w:rPr>
          <w:sz w:val="24"/>
          <w:szCs w:val="24"/>
        </w:rPr>
      </w:pPr>
      <w:r w:rsidRPr="003F40FB">
        <w:rPr>
          <w:sz w:val="24"/>
          <w:szCs w:val="24"/>
        </w:rPr>
        <w:t>Formação</w:t>
      </w:r>
      <w:r w:rsidR="00C22E53">
        <w:rPr>
          <w:sz w:val="24"/>
          <w:szCs w:val="24"/>
        </w:rPr>
        <w:t>;</w:t>
      </w:r>
    </w:p>
    <w:p w:rsidR="00E72A72" w:rsidRPr="003F40FB" w:rsidRDefault="00E72A72" w:rsidP="003F40FB">
      <w:pPr>
        <w:pStyle w:val="PargrafodaLista"/>
        <w:numPr>
          <w:ilvl w:val="1"/>
          <w:numId w:val="10"/>
        </w:numPr>
        <w:jc w:val="both"/>
        <w:rPr>
          <w:sz w:val="24"/>
          <w:szCs w:val="24"/>
        </w:rPr>
      </w:pPr>
      <w:r w:rsidRPr="003F40FB">
        <w:rPr>
          <w:sz w:val="24"/>
          <w:szCs w:val="24"/>
        </w:rPr>
        <w:t>Expansão geoling</w:t>
      </w:r>
      <w:r w:rsidR="000073F0">
        <w:rPr>
          <w:sz w:val="24"/>
          <w:szCs w:val="24"/>
        </w:rPr>
        <w:t>u</w:t>
      </w:r>
      <w:r w:rsidRPr="003F40FB">
        <w:rPr>
          <w:sz w:val="24"/>
          <w:szCs w:val="24"/>
        </w:rPr>
        <w:t>ística</w:t>
      </w:r>
      <w:r w:rsidR="00C22E53">
        <w:rPr>
          <w:sz w:val="24"/>
          <w:szCs w:val="24"/>
        </w:rPr>
        <w:t>;</w:t>
      </w:r>
    </w:p>
    <w:p w:rsidR="0001754B" w:rsidRDefault="00E72A72" w:rsidP="0001754B">
      <w:pPr>
        <w:pStyle w:val="PargrafodaLista"/>
        <w:numPr>
          <w:ilvl w:val="1"/>
          <w:numId w:val="10"/>
        </w:numPr>
        <w:jc w:val="both"/>
        <w:rPr>
          <w:sz w:val="24"/>
          <w:szCs w:val="24"/>
        </w:rPr>
      </w:pPr>
      <w:r w:rsidRPr="003F40FB">
        <w:rPr>
          <w:sz w:val="24"/>
          <w:szCs w:val="24"/>
        </w:rPr>
        <w:t>As vertentes da língua portuguesa no mundo</w:t>
      </w:r>
      <w:r w:rsidR="00C22E53">
        <w:rPr>
          <w:sz w:val="24"/>
          <w:szCs w:val="24"/>
        </w:rPr>
        <w:t>;</w:t>
      </w:r>
    </w:p>
    <w:p w:rsidR="00922338" w:rsidRPr="0001754B" w:rsidRDefault="00922338" w:rsidP="0001754B">
      <w:pPr>
        <w:pStyle w:val="PargrafodaLista"/>
        <w:numPr>
          <w:ilvl w:val="1"/>
          <w:numId w:val="10"/>
        </w:numPr>
        <w:jc w:val="both"/>
        <w:rPr>
          <w:sz w:val="24"/>
          <w:szCs w:val="24"/>
        </w:rPr>
      </w:pPr>
      <w:r w:rsidRPr="0001754B">
        <w:rPr>
          <w:sz w:val="24"/>
          <w:szCs w:val="24"/>
        </w:rPr>
        <w:t>Variação e mudança</w:t>
      </w:r>
      <w:r w:rsidR="00C22E53">
        <w:rPr>
          <w:sz w:val="24"/>
          <w:szCs w:val="24"/>
        </w:rPr>
        <w:t>.</w:t>
      </w:r>
    </w:p>
    <w:p w:rsidR="00E72A72" w:rsidRPr="003F40FB" w:rsidRDefault="00E72A72" w:rsidP="00E72A72">
      <w:pPr>
        <w:tabs>
          <w:tab w:val="left" w:pos="650"/>
          <w:tab w:val="left" w:pos="8313"/>
        </w:tabs>
        <w:ind w:right="1665"/>
        <w:jc w:val="both"/>
        <w:rPr>
          <w:bCs/>
          <w:sz w:val="24"/>
          <w:szCs w:val="24"/>
        </w:rPr>
      </w:pPr>
    </w:p>
    <w:p w:rsidR="009742EE" w:rsidRDefault="009742EE" w:rsidP="003F40FB">
      <w:pPr>
        <w:pStyle w:val="PargrafodaList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3F40FB">
        <w:rPr>
          <w:b/>
          <w:sz w:val="24"/>
          <w:szCs w:val="24"/>
        </w:rPr>
        <w:t>Níveis de análise linguística aplicados à língua portuguesa</w:t>
      </w:r>
    </w:p>
    <w:p w:rsidR="009742EE" w:rsidRDefault="00A40D26" w:rsidP="0001754B">
      <w:pPr>
        <w:pStyle w:val="PargrafodaLista"/>
        <w:ind w:left="36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>5</w:t>
      </w:r>
      <w:r w:rsidR="009742EE" w:rsidRPr="003F40FB">
        <w:rPr>
          <w:sz w:val="24"/>
          <w:szCs w:val="24"/>
        </w:rPr>
        <w:t>.1. Fonética e fonologia</w:t>
      </w:r>
      <w:r w:rsidR="00C22E53">
        <w:rPr>
          <w:sz w:val="24"/>
          <w:szCs w:val="24"/>
        </w:rPr>
        <w:t>;</w:t>
      </w:r>
    </w:p>
    <w:p w:rsidR="009742EE" w:rsidRPr="003F40FB" w:rsidRDefault="00A40D26" w:rsidP="0001754B">
      <w:pPr>
        <w:pStyle w:val="PargrafodaLista"/>
        <w:ind w:left="36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>5</w:t>
      </w:r>
      <w:r w:rsidR="009742EE" w:rsidRPr="003F40FB">
        <w:rPr>
          <w:sz w:val="24"/>
          <w:szCs w:val="24"/>
        </w:rPr>
        <w:t>.2. Morfologia</w:t>
      </w:r>
      <w:r w:rsidR="00C22E53">
        <w:rPr>
          <w:sz w:val="24"/>
          <w:szCs w:val="24"/>
        </w:rPr>
        <w:t>;</w:t>
      </w:r>
    </w:p>
    <w:p w:rsidR="009742EE" w:rsidRPr="003F40FB" w:rsidRDefault="00A40D26" w:rsidP="0001754B">
      <w:pPr>
        <w:pStyle w:val="PargrafodaLista"/>
        <w:ind w:left="36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>5</w:t>
      </w:r>
      <w:r w:rsidR="009742EE" w:rsidRPr="003F40FB">
        <w:rPr>
          <w:sz w:val="24"/>
          <w:szCs w:val="24"/>
        </w:rPr>
        <w:t>.3. Léxico</w:t>
      </w:r>
      <w:r w:rsidR="00C22E53">
        <w:rPr>
          <w:sz w:val="24"/>
          <w:szCs w:val="24"/>
        </w:rPr>
        <w:t>;</w:t>
      </w:r>
    </w:p>
    <w:p w:rsidR="009742EE" w:rsidRPr="003F40FB" w:rsidRDefault="00A40D26" w:rsidP="0001754B">
      <w:pPr>
        <w:pStyle w:val="PargrafodaLista"/>
        <w:ind w:left="36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>5</w:t>
      </w:r>
      <w:r w:rsidR="009742EE" w:rsidRPr="003F40FB">
        <w:rPr>
          <w:sz w:val="24"/>
          <w:szCs w:val="24"/>
        </w:rPr>
        <w:t>.4. Sintaxe</w:t>
      </w:r>
      <w:r w:rsidR="00C22E53">
        <w:rPr>
          <w:sz w:val="24"/>
          <w:szCs w:val="24"/>
        </w:rPr>
        <w:t>;</w:t>
      </w:r>
    </w:p>
    <w:p w:rsidR="009742EE" w:rsidRPr="003F40FB" w:rsidRDefault="00A40D26" w:rsidP="0001754B">
      <w:pPr>
        <w:pStyle w:val="PargrafodaLista"/>
        <w:ind w:left="36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>5</w:t>
      </w:r>
      <w:r w:rsidR="009742EE" w:rsidRPr="003F40FB">
        <w:rPr>
          <w:sz w:val="24"/>
          <w:szCs w:val="24"/>
        </w:rPr>
        <w:t>.5. Discurso</w:t>
      </w:r>
      <w:r w:rsidR="00C22E53">
        <w:rPr>
          <w:sz w:val="24"/>
          <w:szCs w:val="24"/>
        </w:rPr>
        <w:t>;</w:t>
      </w:r>
    </w:p>
    <w:p w:rsidR="009742EE" w:rsidRPr="003F40FB" w:rsidRDefault="00A40D26" w:rsidP="0001754B">
      <w:pPr>
        <w:pStyle w:val="PargrafodaLista"/>
        <w:ind w:left="36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>5</w:t>
      </w:r>
      <w:r w:rsidR="009742EE" w:rsidRPr="003F40FB">
        <w:rPr>
          <w:sz w:val="24"/>
          <w:szCs w:val="24"/>
        </w:rPr>
        <w:t>.6. Semântica</w:t>
      </w:r>
      <w:r w:rsidR="00C22E53">
        <w:rPr>
          <w:sz w:val="24"/>
          <w:szCs w:val="24"/>
        </w:rPr>
        <w:t>.</w:t>
      </w:r>
    </w:p>
    <w:p w:rsidR="009742EE" w:rsidRPr="003F40FB" w:rsidRDefault="009742EE" w:rsidP="009742EE">
      <w:pPr>
        <w:rPr>
          <w:sz w:val="24"/>
          <w:szCs w:val="24"/>
        </w:rPr>
      </w:pPr>
    </w:p>
    <w:p w:rsidR="00355C50" w:rsidRPr="003F40FB" w:rsidRDefault="00355C50" w:rsidP="003F40FB">
      <w:pPr>
        <w:pStyle w:val="PargrafodaLista"/>
        <w:numPr>
          <w:ilvl w:val="0"/>
          <w:numId w:val="10"/>
        </w:numPr>
        <w:tabs>
          <w:tab w:val="left" w:pos="8313"/>
        </w:tabs>
        <w:ind w:right="1665"/>
        <w:jc w:val="both"/>
        <w:rPr>
          <w:b/>
          <w:bCs/>
          <w:sz w:val="24"/>
          <w:szCs w:val="24"/>
        </w:rPr>
      </w:pPr>
      <w:r w:rsidRPr="003F40FB">
        <w:rPr>
          <w:b/>
          <w:bCs/>
          <w:sz w:val="24"/>
          <w:szCs w:val="24"/>
        </w:rPr>
        <w:t>Fonética aplicada ao português</w:t>
      </w:r>
    </w:p>
    <w:p w:rsidR="00355C50" w:rsidRPr="003F40FB" w:rsidRDefault="00355C50" w:rsidP="003F40FB">
      <w:pPr>
        <w:pStyle w:val="PargrafodaLista"/>
        <w:numPr>
          <w:ilvl w:val="1"/>
          <w:numId w:val="10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3F40FB">
        <w:rPr>
          <w:bCs/>
          <w:sz w:val="24"/>
          <w:szCs w:val="24"/>
        </w:rPr>
        <w:t>C</w:t>
      </w:r>
      <w:r w:rsidR="00BD2754">
        <w:rPr>
          <w:bCs/>
          <w:sz w:val="24"/>
          <w:szCs w:val="24"/>
        </w:rPr>
        <w:t>o</w:t>
      </w:r>
      <w:r w:rsidRPr="003F40FB">
        <w:rPr>
          <w:bCs/>
          <w:sz w:val="24"/>
          <w:szCs w:val="24"/>
        </w:rPr>
        <w:t>nceituação e campo de estudo da fonética</w:t>
      </w:r>
      <w:r w:rsidR="00C22E53">
        <w:rPr>
          <w:bCs/>
          <w:sz w:val="24"/>
          <w:szCs w:val="24"/>
        </w:rPr>
        <w:t>;</w:t>
      </w:r>
    </w:p>
    <w:p w:rsidR="00ED58FC" w:rsidRPr="003F40FB" w:rsidRDefault="00355C50" w:rsidP="003F40FB">
      <w:pPr>
        <w:pStyle w:val="Textoembloco"/>
        <w:numPr>
          <w:ilvl w:val="1"/>
          <w:numId w:val="10"/>
        </w:numPr>
        <w:tabs>
          <w:tab w:val="left" w:pos="101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3F40FB">
        <w:rPr>
          <w:rFonts w:ascii="Times New Roman" w:hAnsi="Times New Roman" w:cs="Times New Roman"/>
          <w:sz w:val="24"/>
          <w:szCs w:val="24"/>
        </w:rPr>
        <w:t>O aparelho fonador</w:t>
      </w:r>
      <w:r w:rsidR="00C22E53">
        <w:rPr>
          <w:rFonts w:ascii="Times New Roman" w:hAnsi="Times New Roman" w:cs="Times New Roman"/>
          <w:sz w:val="24"/>
          <w:szCs w:val="24"/>
        </w:rPr>
        <w:t>;</w:t>
      </w:r>
    </w:p>
    <w:p w:rsidR="00ED58FC" w:rsidRPr="003F40FB" w:rsidRDefault="00355C50" w:rsidP="00C22E53">
      <w:pPr>
        <w:pStyle w:val="Textoembloco"/>
        <w:numPr>
          <w:ilvl w:val="1"/>
          <w:numId w:val="10"/>
        </w:numPr>
        <w:tabs>
          <w:tab w:val="clear" w:pos="8313"/>
          <w:tab w:val="left" w:pos="1010"/>
        </w:tabs>
        <w:ind w:right="-1"/>
        <w:jc w:val="left"/>
        <w:rPr>
          <w:rFonts w:ascii="Times New Roman" w:hAnsi="Times New Roman" w:cs="Times New Roman"/>
          <w:sz w:val="24"/>
          <w:szCs w:val="24"/>
        </w:rPr>
      </w:pPr>
      <w:r w:rsidRPr="003F40FB">
        <w:rPr>
          <w:rFonts w:ascii="Times New Roman" w:hAnsi="Times New Roman" w:cs="Times New Roman"/>
          <w:sz w:val="24"/>
          <w:szCs w:val="24"/>
        </w:rPr>
        <w:t>Classificação dos sons vocálicos e consonânticos do português</w:t>
      </w:r>
      <w:r w:rsidR="00C22E53">
        <w:rPr>
          <w:rFonts w:ascii="Times New Roman" w:hAnsi="Times New Roman" w:cs="Times New Roman"/>
          <w:sz w:val="24"/>
          <w:szCs w:val="24"/>
        </w:rPr>
        <w:t>;</w:t>
      </w:r>
    </w:p>
    <w:p w:rsidR="00355C50" w:rsidRPr="003F40FB" w:rsidRDefault="00355C50" w:rsidP="003F40FB">
      <w:pPr>
        <w:pStyle w:val="Textoembloco"/>
        <w:numPr>
          <w:ilvl w:val="1"/>
          <w:numId w:val="10"/>
        </w:numPr>
        <w:tabs>
          <w:tab w:val="left" w:pos="101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3F40FB">
        <w:rPr>
          <w:rFonts w:ascii="Times New Roman" w:hAnsi="Times New Roman" w:cs="Times New Roman"/>
          <w:sz w:val="24"/>
          <w:szCs w:val="24"/>
        </w:rPr>
        <w:t>Transcrição fonética</w:t>
      </w:r>
      <w:r w:rsidR="00C22E53">
        <w:rPr>
          <w:rFonts w:ascii="Times New Roman" w:hAnsi="Times New Roman" w:cs="Times New Roman"/>
          <w:sz w:val="24"/>
          <w:szCs w:val="24"/>
        </w:rPr>
        <w:t>.</w:t>
      </w:r>
    </w:p>
    <w:p w:rsidR="00355C50" w:rsidRPr="003F40FB" w:rsidRDefault="00355C50" w:rsidP="00355C50">
      <w:pPr>
        <w:tabs>
          <w:tab w:val="left" w:pos="650"/>
          <w:tab w:val="left" w:pos="8313"/>
        </w:tabs>
        <w:ind w:right="1665"/>
        <w:jc w:val="both"/>
        <w:rPr>
          <w:bCs/>
          <w:sz w:val="24"/>
          <w:szCs w:val="24"/>
        </w:rPr>
      </w:pPr>
    </w:p>
    <w:p w:rsidR="00355C50" w:rsidRPr="003F40FB" w:rsidRDefault="00355C50" w:rsidP="003F40FB">
      <w:pPr>
        <w:pStyle w:val="PargrafodaLista"/>
        <w:numPr>
          <w:ilvl w:val="0"/>
          <w:numId w:val="10"/>
        </w:numPr>
        <w:tabs>
          <w:tab w:val="left" w:pos="650"/>
          <w:tab w:val="left" w:pos="8313"/>
        </w:tabs>
        <w:ind w:right="1665"/>
        <w:jc w:val="both"/>
        <w:rPr>
          <w:b/>
          <w:bCs/>
          <w:sz w:val="24"/>
          <w:szCs w:val="24"/>
        </w:rPr>
      </w:pPr>
      <w:r w:rsidRPr="003F40FB">
        <w:rPr>
          <w:b/>
          <w:bCs/>
          <w:sz w:val="24"/>
          <w:szCs w:val="24"/>
        </w:rPr>
        <w:t>Fonologia do português</w:t>
      </w:r>
    </w:p>
    <w:p w:rsidR="00355C50" w:rsidRPr="003F40FB" w:rsidRDefault="00355C50" w:rsidP="003F40FB">
      <w:pPr>
        <w:pStyle w:val="PargrafodaLista"/>
        <w:numPr>
          <w:ilvl w:val="1"/>
          <w:numId w:val="10"/>
        </w:numPr>
        <w:tabs>
          <w:tab w:val="num" w:pos="1010"/>
          <w:tab w:val="left" w:pos="8313"/>
        </w:tabs>
        <w:ind w:right="1665"/>
        <w:jc w:val="both"/>
        <w:rPr>
          <w:bCs/>
          <w:sz w:val="24"/>
          <w:szCs w:val="24"/>
        </w:rPr>
      </w:pPr>
      <w:r w:rsidRPr="003F40FB">
        <w:rPr>
          <w:bCs/>
          <w:sz w:val="24"/>
          <w:szCs w:val="24"/>
        </w:rPr>
        <w:t>Conceituação e campo de estudo da fonologia</w:t>
      </w:r>
      <w:r w:rsidR="00C22E53">
        <w:rPr>
          <w:bCs/>
          <w:sz w:val="24"/>
          <w:szCs w:val="24"/>
        </w:rPr>
        <w:t>;</w:t>
      </w:r>
    </w:p>
    <w:p w:rsidR="00355C50" w:rsidRPr="003F40FB" w:rsidRDefault="00355C50" w:rsidP="003F40FB">
      <w:pPr>
        <w:pStyle w:val="PargrafodaLista"/>
        <w:numPr>
          <w:ilvl w:val="1"/>
          <w:numId w:val="10"/>
        </w:numPr>
        <w:tabs>
          <w:tab w:val="num" w:pos="1010"/>
          <w:tab w:val="left" w:pos="8313"/>
        </w:tabs>
        <w:ind w:right="1665"/>
        <w:jc w:val="both"/>
        <w:rPr>
          <w:bCs/>
          <w:sz w:val="24"/>
          <w:szCs w:val="24"/>
        </w:rPr>
      </w:pPr>
      <w:r w:rsidRPr="003F40FB">
        <w:rPr>
          <w:bCs/>
          <w:sz w:val="24"/>
          <w:szCs w:val="24"/>
        </w:rPr>
        <w:t>Sistema fonológico do português</w:t>
      </w:r>
      <w:r w:rsidR="00C22E53">
        <w:rPr>
          <w:bCs/>
          <w:sz w:val="24"/>
          <w:szCs w:val="24"/>
        </w:rPr>
        <w:t>;</w:t>
      </w:r>
      <w:r w:rsidRPr="003F40FB">
        <w:rPr>
          <w:bCs/>
          <w:sz w:val="24"/>
          <w:szCs w:val="24"/>
        </w:rPr>
        <w:t xml:space="preserve"> </w:t>
      </w:r>
    </w:p>
    <w:p w:rsidR="00AB2A71" w:rsidRPr="003F40FB" w:rsidRDefault="00391DE5" w:rsidP="00391DE5">
      <w:pPr>
        <w:pStyle w:val="PargrafodaLista"/>
        <w:tabs>
          <w:tab w:val="num" w:pos="426"/>
          <w:tab w:val="left" w:pos="8313"/>
        </w:tabs>
        <w:ind w:left="709" w:right="166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7.2.1 </w:t>
      </w:r>
      <w:r w:rsidR="00355C50" w:rsidRPr="003F40FB">
        <w:rPr>
          <w:bCs/>
          <w:sz w:val="24"/>
          <w:szCs w:val="24"/>
        </w:rPr>
        <w:t>Consoantes</w:t>
      </w:r>
      <w:r w:rsidR="00C22E53">
        <w:rPr>
          <w:bCs/>
          <w:sz w:val="24"/>
          <w:szCs w:val="24"/>
        </w:rPr>
        <w:t>;</w:t>
      </w:r>
    </w:p>
    <w:p w:rsidR="00355C50" w:rsidRPr="003F40FB" w:rsidRDefault="00391DE5" w:rsidP="00391DE5">
      <w:pPr>
        <w:pStyle w:val="PargrafodaLista"/>
        <w:tabs>
          <w:tab w:val="num" w:pos="426"/>
          <w:tab w:val="left" w:pos="8313"/>
        </w:tabs>
        <w:ind w:left="709" w:right="166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7.2.2 </w:t>
      </w:r>
      <w:r w:rsidR="00355C50" w:rsidRPr="003F40FB">
        <w:rPr>
          <w:bCs/>
          <w:sz w:val="24"/>
          <w:szCs w:val="24"/>
        </w:rPr>
        <w:t>Vogais</w:t>
      </w:r>
      <w:r w:rsidR="00C22E53">
        <w:rPr>
          <w:bCs/>
          <w:sz w:val="24"/>
          <w:szCs w:val="24"/>
        </w:rPr>
        <w:t>;</w:t>
      </w:r>
    </w:p>
    <w:p w:rsidR="00355C50" w:rsidRPr="003F40FB" w:rsidRDefault="00391DE5" w:rsidP="00391DE5">
      <w:pPr>
        <w:pStyle w:val="PargrafodaLista"/>
        <w:tabs>
          <w:tab w:val="num" w:pos="426"/>
          <w:tab w:val="left" w:pos="8313"/>
        </w:tabs>
        <w:ind w:left="709" w:right="166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7.2.3 </w:t>
      </w:r>
      <w:r w:rsidR="00355C50" w:rsidRPr="003F40FB">
        <w:rPr>
          <w:bCs/>
          <w:sz w:val="24"/>
          <w:szCs w:val="24"/>
        </w:rPr>
        <w:t>Nasalização</w:t>
      </w:r>
      <w:r w:rsidR="00C22E53">
        <w:rPr>
          <w:bCs/>
          <w:sz w:val="24"/>
          <w:szCs w:val="24"/>
        </w:rPr>
        <w:t>;</w:t>
      </w:r>
    </w:p>
    <w:p w:rsidR="00355C50" w:rsidRPr="003F40FB" w:rsidRDefault="00391DE5" w:rsidP="00391DE5">
      <w:pPr>
        <w:pStyle w:val="PargrafodaLista"/>
        <w:tabs>
          <w:tab w:val="num" w:pos="426"/>
          <w:tab w:val="left" w:pos="8313"/>
        </w:tabs>
        <w:ind w:left="709" w:right="166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7.2.4 </w:t>
      </w:r>
      <w:r w:rsidR="00355C50" w:rsidRPr="003F40FB">
        <w:rPr>
          <w:bCs/>
          <w:sz w:val="24"/>
          <w:szCs w:val="24"/>
        </w:rPr>
        <w:t>Ditongação/semivogais</w:t>
      </w:r>
      <w:r w:rsidR="00C22E53">
        <w:rPr>
          <w:bCs/>
          <w:sz w:val="24"/>
          <w:szCs w:val="24"/>
        </w:rPr>
        <w:t>;</w:t>
      </w:r>
    </w:p>
    <w:p w:rsidR="00355C50" w:rsidRPr="003F40FB" w:rsidRDefault="00391DE5" w:rsidP="00391DE5">
      <w:pPr>
        <w:pStyle w:val="PargrafodaLista"/>
        <w:tabs>
          <w:tab w:val="left" w:pos="426"/>
          <w:tab w:val="left" w:pos="8313"/>
        </w:tabs>
        <w:ind w:left="709" w:right="166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7.2.5 </w:t>
      </w:r>
      <w:r w:rsidR="00355C50" w:rsidRPr="003F40FB">
        <w:rPr>
          <w:bCs/>
          <w:sz w:val="24"/>
          <w:szCs w:val="24"/>
        </w:rPr>
        <w:t>Estrutura Silábica</w:t>
      </w:r>
      <w:r w:rsidR="00C22E53">
        <w:rPr>
          <w:bCs/>
          <w:sz w:val="24"/>
          <w:szCs w:val="24"/>
        </w:rPr>
        <w:t>.</w:t>
      </w:r>
    </w:p>
    <w:p w:rsidR="00355C50" w:rsidRPr="003F40FB" w:rsidRDefault="00355C50" w:rsidP="003F40FB">
      <w:pPr>
        <w:pStyle w:val="PargrafodaLista"/>
        <w:numPr>
          <w:ilvl w:val="1"/>
          <w:numId w:val="10"/>
        </w:numPr>
        <w:jc w:val="both"/>
        <w:rPr>
          <w:sz w:val="24"/>
          <w:szCs w:val="24"/>
        </w:rPr>
      </w:pPr>
      <w:r w:rsidRPr="003F40FB">
        <w:rPr>
          <w:bCs/>
          <w:sz w:val="24"/>
          <w:szCs w:val="24"/>
        </w:rPr>
        <w:t>Questões fonológico-ortográficas</w:t>
      </w:r>
      <w:r w:rsidR="00C22E53">
        <w:rPr>
          <w:bCs/>
          <w:sz w:val="24"/>
          <w:szCs w:val="24"/>
        </w:rPr>
        <w:t>.</w:t>
      </w:r>
    </w:p>
    <w:p w:rsidR="00355C50" w:rsidRPr="003F40FB" w:rsidRDefault="00355C50" w:rsidP="009742EE">
      <w:pPr>
        <w:rPr>
          <w:sz w:val="24"/>
          <w:szCs w:val="24"/>
        </w:rPr>
      </w:pPr>
    </w:p>
    <w:p w:rsidR="009742EE" w:rsidRPr="003F40FB" w:rsidRDefault="009742EE" w:rsidP="003F40FB">
      <w:pPr>
        <w:pStyle w:val="PargrafodaLista"/>
        <w:numPr>
          <w:ilvl w:val="0"/>
          <w:numId w:val="10"/>
        </w:numPr>
        <w:rPr>
          <w:b/>
          <w:sz w:val="24"/>
          <w:szCs w:val="24"/>
        </w:rPr>
      </w:pPr>
      <w:r w:rsidRPr="003F40FB">
        <w:rPr>
          <w:b/>
          <w:sz w:val="24"/>
          <w:szCs w:val="24"/>
        </w:rPr>
        <w:lastRenderedPageBreak/>
        <w:t>A filogênese da linguagem humana</w:t>
      </w:r>
    </w:p>
    <w:p w:rsidR="009742EE" w:rsidRPr="003F40FB" w:rsidRDefault="009742EE" w:rsidP="003F40FB">
      <w:pPr>
        <w:pStyle w:val="PargrafodaLista"/>
        <w:numPr>
          <w:ilvl w:val="1"/>
          <w:numId w:val="10"/>
        </w:numPr>
        <w:rPr>
          <w:sz w:val="24"/>
          <w:szCs w:val="24"/>
        </w:rPr>
      </w:pPr>
      <w:r w:rsidRPr="003F40FB">
        <w:rPr>
          <w:sz w:val="24"/>
          <w:szCs w:val="24"/>
        </w:rPr>
        <w:t>Comunicação animal x linguagem humana</w:t>
      </w:r>
      <w:r w:rsidR="00C22E53">
        <w:rPr>
          <w:sz w:val="24"/>
          <w:szCs w:val="24"/>
        </w:rPr>
        <w:t>;</w:t>
      </w:r>
    </w:p>
    <w:p w:rsidR="009742EE" w:rsidRPr="003F40FB" w:rsidRDefault="009742EE" w:rsidP="003F40FB">
      <w:pPr>
        <w:pStyle w:val="PargrafodaLista"/>
        <w:numPr>
          <w:ilvl w:val="1"/>
          <w:numId w:val="10"/>
        </w:numPr>
        <w:rPr>
          <w:sz w:val="24"/>
          <w:szCs w:val="24"/>
        </w:rPr>
      </w:pPr>
      <w:r w:rsidRPr="003F40FB">
        <w:rPr>
          <w:sz w:val="24"/>
          <w:szCs w:val="24"/>
        </w:rPr>
        <w:t>Aspectos neurobiológicos e filogenéticos da linguagem</w:t>
      </w:r>
      <w:r w:rsidR="00C22E53">
        <w:rPr>
          <w:sz w:val="24"/>
          <w:szCs w:val="24"/>
        </w:rPr>
        <w:t>.</w:t>
      </w:r>
    </w:p>
    <w:p w:rsidR="009742EE" w:rsidRPr="003F40FB" w:rsidRDefault="009742EE" w:rsidP="009742EE">
      <w:pPr>
        <w:ind w:left="360"/>
        <w:rPr>
          <w:b/>
          <w:sz w:val="24"/>
          <w:szCs w:val="24"/>
        </w:rPr>
      </w:pPr>
    </w:p>
    <w:p w:rsidR="00A45593" w:rsidRPr="003F40FB" w:rsidRDefault="00FF38B5" w:rsidP="003F40FB">
      <w:pPr>
        <w:pStyle w:val="PargrafodaLista"/>
        <w:numPr>
          <w:ilvl w:val="0"/>
          <w:numId w:val="10"/>
        </w:numPr>
        <w:rPr>
          <w:sz w:val="24"/>
          <w:szCs w:val="24"/>
        </w:rPr>
      </w:pPr>
      <w:r w:rsidRPr="003F40FB">
        <w:rPr>
          <w:b/>
          <w:sz w:val="24"/>
          <w:szCs w:val="24"/>
        </w:rPr>
        <w:t>Aquisição da linguagem</w:t>
      </w:r>
    </w:p>
    <w:p w:rsidR="00A45593" w:rsidRPr="003F40FB" w:rsidRDefault="00B36109" w:rsidP="003F40FB">
      <w:pPr>
        <w:pStyle w:val="PargrafodaLista"/>
        <w:numPr>
          <w:ilvl w:val="1"/>
          <w:numId w:val="10"/>
        </w:numPr>
        <w:rPr>
          <w:sz w:val="24"/>
          <w:szCs w:val="24"/>
        </w:rPr>
      </w:pPr>
      <w:r w:rsidRPr="003F40FB">
        <w:rPr>
          <w:sz w:val="24"/>
          <w:szCs w:val="24"/>
        </w:rPr>
        <w:t>O behaviorismo e a aquisição</w:t>
      </w:r>
      <w:r w:rsidR="00C22E53">
        <w:rPr>
          <w:sz w:val="24"/>
          <w:szCs w:val="24"/>
        </w:rPr>
        <w:t>;</w:t>
      </w:r>
    </w:p>
    <w:p w:rsidR="009742EE" w:rsidRPr="003F40FB" w:rsidRDefault="009742EE" w:rsidP="003F40FB">
      <w:pPr>
        <w:pStyle w:val="PargrafodaLista"/>
        <w:numPr>
          <w:ilvl w:val="1"/>
          <w:numId w:val="10"/>
        </w:numPr>
        <w:rPr>
          <w:sz w:val="24"/>
          <w:szCs w:val="24"/>
        </w:rPr>
      </w:pPr>
      <w:r w:rsidRPr="003F40FB">
        <w:rPr>
          <w:sz w:val="24"/>
          <w:szCs w:val="24"/>
        </w:rPr>
        <w:t>A teoria inatista de aquisição de linguagem</w:t>
      </w:r>
      <w:r w:rsidR="00C22E53">
        <w:rPr>
          <w:sz w:val="24"/>
          <w:szCs w:val="24"/>
        </w:rPr>
        <w:t>;</w:t>
      </w:r>
    </w:p>
    <w:p w:rsidR="009742EE" w:rsidRPr="003F40FB" w:rsidRDefault="009742EE" w:rsidP="003F40FB">
      <w:pPr>
        <w:pStyle w:val="PargrafodaLista"/>
        <w:numPr>
          <w:ilvl w:val="1"/>
          <w:numId w:val="10"/>
        </w:numPr>
        <w:rPr>
          <w:sz w:val="24"/>
          <w:szCs w:val="24"/>
        </w:rPr>
      </w:pPr>
      <w:r w:rsidRPr="003F40FB">
        <w:rPr>
          <w:sz w:val="24"/>
          <w:szCs w:val="24"/>
        </w:rPr>
        <w:t>Epistemologia genética e o processo de aquisição</w:t>
      </w:r>
      <w:r w:rsidR="00C22E53">
        <w:rPr>
          <w:sz w:val="24"/>
          <w:szCs w:val="24"/>
        </w:rPr>
        <w:t>;</w:t>
      </w:r>
    </w:p>
    <w:p w:rsidR="009742EE" w:rsidRPr="003F40FB" w:rsidRDefault="009742EE" w:rsidP="003F40FB">
      <w:pPr>
        <w:pStyle w:val="PargrafodaLista"/>
        <w:numPr>
          <w:ilvl w:val="1"/>
          <w:numId w:val="10"/>
        </w:numPr>
        <w:rPr>
          <w:sz w:val="24"/>
          <w:szCs w:val="24"/>
        </w:rPr>
      </w:pPr>
      <w:r w:rsidRPr="003F40FB">
        <w:rPr>
          <w:sz w:val="24"/>
          <w:szCs w:val="24"/>
        </w:rPr>
        <w:t xml:space="preserve">O </w:t>
      </w:r>
      <w:proofErr w:type="spellStart"/>
      <w:r w:rsidRPr="003F40FB">
        <w:rPr>
          <w:sz w:val="24"/>
          <w:szCs w:val="24"/>
        </w:rPr>
        <w:t>interacionismo</w:t>
      </w:r>
      <w:proofErr w:type="spellEnd"/>
      <w:r w:rsidR="00C22E53">
        <w:rPr>
          <w:sz w:val="24"/>
          <w:szCs w:val="24"/>
        </w:rPr>
        <w:t>;</w:t>
      </w:r>
    </w:p>
    <w:p w:rsidR="009742EE" w:rsidRPr="003F40FB" w:rsidRDefault="009742EE" w:rsidP="003F40FB">
      <w:pPr>
        <w:pStyle w:val="PargrafodaLista"/>
        <w:numPr>
          <w:ilvl w:val="1"/>
          <w:numId w:val="10"/>
        </w:numPr>
        <w:rPr>
          <w:sz w:val="24"/>
          <w:szCs w:val="24"/>
        </w:rPr>
      </w:pPr>
      <w:r w:rsidRPr="003F40FB">
        <w:rPr>
          <w:sz w:val="24"/>
          <w:szCs w:val="24"/>
        </w:rPr>
        <w:t>Aspectos sociais</w:t>
      </w:r>
      <w:r w:rsidR="00C22E53">
        <w:rPr>
          <w:sz w:val="24"/>
          <w:szCs w:val="24"/>
        </w:rPr>
        <w:t>.</w:t>
      </w:r>
    </w:p>
    <w:p w:rsidR="00A45593" w:rsidRPr="003F40FB" w:rsidRDefault="00A45593" w:rsidP="00A45593">
      <w:pPr>
        <w:rPr>
          <w:b/>
          <w:sz w:val="24"/>
          <w:szCs w:val="24"/>
        </w:rPr>
      </w:pPr>
    </w:p>
    <w:p w:rsidR="009742EE" w:rsidRPr="003F40FB" w:rsidRDefault="009742EE" w:rsidP="003F40FB">
      <w:pPr>
        <w:pStyle w:val="PargrafodaLista"/>
        <w:numPr>
          <w:ilvl w:val="0"/>
          <w:numId w:val="10"/>
        </w:numPr>
        <w:rPr>
          <w:b/>
          <w:sz w:val="24"/>
          <w:szCs w:val="24"/>
        </w:rPr>
      </w:pPr>
      <w:r w:rsidRPr="003F40FB">
        <w:rPr>
          <w:b/>
          <w:sz w:val="24"/>
          <w:szCs w:val="24"/>
        </w:rPr>
        <w:t>Estágios de aquisição de linguagem</w:t>
      </w:r>
    </w:p>
    <w:p w:rsidR="009742EE" w:rsidRPr="003F40FB" w:rsidRDefault="0001754B" w:rsidP="0001754B">
      <w:pPr>
        <w:pStyle w:val="PargrafodaLista"/>
        <w:numPr>
          <w:ilvl w:val="1"/>
          <w:numId w:val="10"/>
        </w:numPr>
        <w:tabs>
          <w:tab w:val="left" w:pos="851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42EE" w:rsidRPr="003F40FB">
        <w:rPr>
          <w:sz w:val="24"/>
          <w:szCs w:val="24"/>
        </w:rPr>
        <w:t>Desenvolvimento fonológico</w:t>
      </w:r>
      <w:r w:rsidR="00C22E53">
        <w:rPr>
          <w:sz w:val="24"/>
          <w:szCs w:val="24"/>
        </w:rPr>
        <w:t>;</w:t>
      </w:r>
    </w:p>
    <w:p w:rsidR="009742EE" w:rsidRPr="003F40FB" w:rsidRDefault="0001754B" w:rsidP="0001754B">
      <w:pPr>
        <w:pStyle w:val="PargrafodaLista"/>
        <w:numPr>
          <w:ilvl w:val="1"/>
          <w:numId w:val="10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42EE" w:rsidRPr="003F40FB">
        <w:rPr>
          <w:sz w:val="24"/>
          <w:szCs w:val="24"/>
        </w:rPr>
        <w:t>Desenvolvimento lexical</w:t>
      </w:r>
      <w:r w:rsidR="00C22E53">
        <w:rPr>
          <w:sz w:val="24"/>
          <w:szCs w:val="24"/>
        </w:rPr>
        <w:t>;</w:t>
      </w:r>
    </w:p>
    <w:p w:rsidR="009742EE" w:rsidRPr="003F40FB" w:rsidRDefault="0001754B" w:rsidP="0001754B">
      <w:pPr>
        <w:pStyle w:val="PargrafodaLista"/>
        <w:numPr>
          <w:ilvl w:val="1"/>
          <w:numId w:val="10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42EE" w:rsidRPr="003F40FB">
        <w:rPr>
          <w:sz w:val="24"/>
          <w:szCs w:val="24"/>
        </w:rPr>
        <w:t>Aspectos morfossintáticos</w:t>
      </w:r>
      <w:r w:rsidR="00C22E53">
        <w:rPr>
          <w:sz w:val="24"/>
          <w:szCs w:val="24"/>
        </w:rPr>
        <w:t>.</w:t>
      </w:r>
    </w:p>
    <w:p w:rsidR="009742EE" w:rsidRPr="003F40FB" w:rsidRDefault="009742EE" w:rsidP="009742EE">
      <w:pPr>
        <w:ind w:left="360"/>
        <w:rPr>
          <w:b/>
          <w:sz w:val="24"/>
          <w:szCs w:val="24"/>
        </w:rPr>
      </w:pPr>
    </w:p>
    <w:p w:rsidR="009742EE" w:rsidRPr="003F40FB" w:rsidRDefault="009742EE" w:rsidP="003F40FB">
      <w:pPr>
        <w:pStyle w:val="PargrafodaLista"/>
        <w:numPr>
          <w:ilvl w:val="0"/>
          <w:numId w:val="10"/>
        </w:numPr>
        <w:rPr>
          <w:b/>
          <w:sz w:val="24"/>
          <w:szCs w:val="24"/>
        </w:rPr>
      </w:pPr>
      <w:r w:rsidRPr="003F40FB">
        <w:rPr>
          <w:b/>
          <w:sz w:val="24"/>
          <w:szCs w:val="24"/>
        </w:rPr>
        <w:t>Processos de simplificação fonológica</w:t>
      </w:r>
    </w:p>
    <w:p w:rsidR="00A45593" w:rsidRPr="003F40FB" w:rsidRDefault="00391DE5" w:rsidP="00391DE5">
      <w:pPr>
        <w:pStyle w:val="PargrafodaLista"/>
        <w:numPr>
          <w:ilvl w:val="1"/>
          <w:numId w:val="10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40D26" w:rsidRPr="003F40FB">
        <w:rPr>
          <w:color w:val="000000"/>
          <w:sz w:val="24"/>
          <w:szCs w:val="24"/>
        </w:rPr>
        <w:t>E</w:t>
      </w:r>
      <w:r w:rsidR="009742EE" w:rsidRPr="003F40FB">
        <w:rPr>
          <w:color w:val="000000"/>
          <w:sz w:val="24"/>
          <w:szCs w:val="24"/>
        </w:rPr>
        <w:t>strutura siláb</w:t>
      </w:r>
      <w:r w:rsidR="00A45593" w:rsidRPr="003F40FB">
        <w:rPr>
          <w:color w:val="000000"/>
          <w:sz w:val="24"/>
          <w:szCs w:val="24"/>
        </w:rPr>
        <w:t>ica e processos de substituição</w:t>
      </w:r>
      <w:r w:rsidR="00C22E53">
        <w:rPr>
          <w:color w:val="000000"/>
          <w:sz w:val="24"/>
          <w:szCs w:val="24"/>
        </w:rPr>
        <w:t>;</w:t>
      </w:r>
    </w:p>
    <w:p w:rsidR="00A45593" w:rsidRPr="003F40FB" w:rsidRDefault="00391DE5" w:rsidP="00391DE5">
      <w:pPr>
        <w:pStyle w:val="PargrafodaLista"/>
        <w:numPr>
          <w:ilvl w:val="1"/>
          <w:numId w:val="10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40D26" w:rsidRPr="003F40FB">
        <w:rPr>
          <w:color w:val="000000"/>
          <w:sz w:val="24"/>
          <w:szCs w:val="24"/>
        </w:rPr>
        <w:t>P</w:t>
      </w:r>
      <w:r w:rsidR="009742EE" w:rsidRPr="003F40FB">
        <w:rPr>
          <w:color w:val="000000"/>
          <w:sz w:val="24"/>
          <w:szCs w:val="24"/>
        </w:rPr>
        <w:t xml:space="preserve">arâmetros </w:t>
      </w:r>
      <w:proofErr w:type="spellStart"/>
      <w:r w:rsidR="009742EE" w:rsidRPr="003F40FB">
        <w:rPr>
          <w:color w:val="000000"/>
          <w:sz w:val="24"/>
          <w:szCs w:val="24"/>
        </w:rPr>
        <w:t>m</w:t>
      </w:r>
      <w:r w:rsidR="00A45593" w:rsidRPr="003F40FB">
        <w:rPr>
          <w:color w:val="000000"/>
          <w:sz w:val="24"/>
          <w:szCs w:val="24"/>
        </w:rPr>
        <w:t>aturacionais</w:t>
      </w:r>
      <w:proofErr w:type="spellEnd"/>
      <w:r w:rsidR="00A45593" w:rsidRPr="003F40FB">
        <w:rPr>
          <w:color w:val="000000"/>
          <w:sz w:val="24"/>
          <w:szCs w:val="24"/>
        </w:rPr>
        <w:t xml:space="preserve"> em português</w:t>
      </w:r>
      <w:r w:rsidR="00C22E53">
        <w:rPr>
          <w:color w:val="000000"/>
          <w:sz w:val="24"/>
          <w:szCs w:val="24"/>
        </w:rPr>
        <w:t>;</w:t>
      </w:r>
    </w:p>
    <w:p w:rsidR="00A45593" w:rsidRPr="003F40FB" w:rsidRDefault="00391DE5" w:rsidP="00391DE5">
      <w:pPr>
        <w:pStyle w:val="PargrafodaLista"/>
        <w:numPr>
          <w:ilvl w:val="1"/>
          <w:numId w:val="10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40D26" w:rsidRPr="003F40FB">
        <w:rPr>
          <w:color w:val="000000"/>
          <w:sz w:val="24"/>
          <w:szCs w:val="24"/>
        </w:rPr>
        <w:t>A</w:t>
      </w:r>
      <w:r w:rsidR="009742EE" w:rsidRPr="003F40FB">
        <w:rPr>
          <w:color w:val="000000"/>
          <w:sz w:val="24"/>
          <w:szCs w:val="24"/>
        </w:rPr>
        <w:t>quisição fonológic</w:t>
      </w:r>
      <w:r w:rsidR="00A45593" w:rsidRPr="003F40FB">
        <w:rPr>
          <w:color w:val="000000"/>
          <w:sz w:val="24"/>
          <w:szCs w:val="24"/>
        </w:rPr>
        <w:t>a e variação linguística</w:t>
      </w:r>
      <w:r w:rsidR="00C22E53">
        <w:rPr>
          <w:color w:val="000000"/>
          <w:sz w:val="24"/>
          <w:szCs w:val="24"/>
        </w:rPr>
        <w:t>;</w:t>
      </w:r>
    </w:p>
    <w:p w:rsidR="00A45593" w:rsidRPr="003F40FB" w:rsidRDefault="00391DE5" w:rsidP="00391DE5">
      <w:pPr>
        <w:pStyle w:val="PargrafodaLista"/>
        <w:numPr>
          <w:ilvl w:val="1"/>
          <w:numId w:val="10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742EE" w:rsidRPr="003F40FB">
        <w:rPr>
          <w:color w:val="000000"/>
          <w:sz w:val="24"/>
          <w:szCs w:val="24"/>
        </w:rPr>
        <w:t>Perfil do desenvolvimento fonológic</w:t>
      </w:r>
      <w:r w:rsidR="00A45593" w:rsidRPr="003F40FB">
        <w:rPr>
          <w:color w:val="000000"/>
          <w:sz w:val="24"/>
          <w:szCs w:val="24"/>
        </w:rPr>
        <w:t>o em português (PDFP)</w:t>
      </w:r>
      <w:r w:rsidR="00C22E53">
        <w:rPr>
          <w:color w:val="000000"/>
          <w:sz w:val="24"/>
          <w:szCs w:val="24"/>
        </w:rPr>
        <w:t>;</w:t>
      </w:r>
    </w:p>
    <w:p w:rsidR="009742EE" w:rsidRPr="003F40FB" w:rsidRDefault="00391DE5" w:rsidP="00391DE5">
      <w:pPr>
        <w:pStyle w:val="PargrafodaLista"/>
        <w:numPr>
          <w:ilvl w:val="1"/>
          <w:numId w:val="10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742EE" w:rsidRPr="003F40FB">
        <w:rPr>
          <w:color w:val="000000"/>
          <w:sz w:val="24"/>
          <w:szCs w:val="24"/>
        </w:rPr>
        <w:t>A aquisição das classes de sons e os processos fonológicos.</w:t>
      </w:r>
    </w:p>
    <w:p w:rsidR="009742EE" w:rsidRPr="003F40FB" w:rsidRDefault="009742EE" w:rsidP="009742EE">
      <w:pPr>
        <w:ind w:left="360"/>
        <w:rPr>
          <w:b/>
          <w:sz w:val="24"/>
          <w:szCs w:val="24"/>
        </w:rPr>
      </w:pPr>
    </w:p>
    <w:p w:rsidR="00A40D26" w:rsidRPr="003F40FB" w:rsidRDefault="00A40D26" w:rsidP="003F40FB">
      <w:pPr>
        <w:pStyle w:val="PargrafodaList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3F40FB">
        <w:rPr>
          <w:b/>
          <w:sz w:val="24"/>
          <w:szCs w:val="24"/>
        </w:rPr>
        <w:t>Aquisição de língua</w:t>
      </w:r>
      <w:r w:rsidRPr="003F40FB">
        <w:rPr>
          <w:b/>
          <w:sz w:val="24"/>
          <w:szCs w:val="24"/>
          <w:vertAlign w:val="subscript"/>
        </w:rPr>
        <w:t xml:space="preserve">1 </w:t>
      </w:r>
      <w:r w:rsidRPr="003F40FB">
        <w:rPr>
          <w:b/>
          <w:sz w:val="24"/>
          <w:szCs w:val="24"/>
        </w:rPr>
        <w:t>e língua</w:t>
      </w:r>
      <w:r w:rsidRPr="003F40FB">
        <w:rPr>
          <w:b/>
          <w:sz w:val="24"/>
          <w:szCs w:val="24"/>
          <w:vertAlign w:val="subscript"/>
        </w:rPr>
        <w:t>2</w:t>
      </w:r>
      <w:r w:rsidRPr="003F40FB">
        <w:rPr>
          <w:b/>
          <w:sz w:val="24"/>
          <w:szCs w:val="24"/>
        </w:rPr>
        <w:t xml:space="preserve"> - universais linguísticos</w:t>
      </w:r>
    </w:p>
    <w:p w:rsidR="00A40D26" w:rsidRPr="003F40FB" w:rsidRDefault="00A40D26" w:rsidP="009742EE">
      <w:pPr>
        <w:ind w:left="360"/>
        <w:rPr>
          <w:b/>
          <w:sz w:val="24"/>
          <w:szCs w:val="24"/>
        </w:rPr>
      </w:pPr>
    </w:p>
    <w:p w:rsidR="009742EE" w:rsidRPr="003F40FB" w:rsidRDefault="009742EE" w:rsidP="003F40FB">
      <w:pPr>
        <w:pStyle w:val="PargrafodaLista"/>
        <w:numPr>
          <w:ilvl w:val="0"/>
          <w:numId w:val="10"/>
        </w:numPr>
        <w:rPr>
          <w:b/>
          <w:sz w:val="24"/>
          <w:szCs w:val="24"/>
        </w:rPr>
      </w:pPr>
      <w:r w:rsidRPr="003F40FB">
        <w:rPr>
          <w:b/>
          <w:sz w:val="24"/>
          <w:szCs w:val="24"/>
        </w:rPr>
        <w:t>Estudos neurolinguísticos – uma introdução</w:t>
      </w:r>
    </w:p>
    <w:p w:rsidR="00355C50" w:rsidRPr="003F40FB" w:rsidRDefault="00355C50" w:rsidP="009742EE">
      <w:pPr>
        <w:jc w:val="both"/>
        <w:rPr>
          <w:b/>
          <w:sz w:val="24"/>
          <w:szCs w:val="24"/>
        </w:rPr>
      </w:pPr>
    </w:p>
    <w:p w:rsidR="009742EE" w:rsidRPr="003F40FB" w:rsidRDefault="00355C50" w:rsidP="009742EE">
      <w:pPr>
        <w:jc w:val="both"/>
        <w:rPr>
          <w:b/>
          <w:sz w:val="24"/>
          <w:szCs w:val="24"/>
        </w:rPr>
      </w:pPr>
      <w:r w:rsidRPr="003F40FB">
        <w:rPr>
          <w:b/>
          <w:sz w:val="24"/>
          <w:szCs w:val="24"/>
        </w:rPr>
        <w:t>BIBLIOGRAFIA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>BAGNO, M</w:t>
      </w:r>
      <w:r w:rsidR="00C22E53">
        <w:rPr>
          <w:sz w:val="24"/>
          <w:szCs w:val="24"/>
        </w:rPr>
        <w:t>.</w:t>
      </w:r>
      <w:r w:rsidRPr="003F40FB">
        <w:rPr>
          <w:sz w:val="24"/>
          <w:szCs w:val="24"/>
        </w:rPr>
        <w:t xml:space="preserve"> (org.)</w:t>
      </w:r>
      <w:r w:rsidR="002D18D1" w:rsidRPr="003F40FB">
        <w:rPr>
          <w:sz w:val="24"/>
          <w:szCs w:val="24"/>
        </w:rPr>
        <w:t>.</w:t>
      </w:r>
      <w:r w:rsidRPr="003F40FB">
        <w:rPr>
          <w:sz w:val="24"/>
          <w:szCs w:val="24"/>
        </w:rPr>
        <w:t xml:space="preserve"> </w:t>
      </w:r>
      <w:r w:rsidRPr="003F40FB">
        <w:rPr>
          <w:b/>
          <w:iCs/>
          <w:sz w:val="24"/>
          <w:szCs w:val="24"/>
        </w:rPr>
        <w:t>Linguística da norma</w:t>
      </w:r>
      <w:r w:rsidRPr="003F40FB">
        <w:rPr>
          <w:sz w:val="24"/>
          <w:szCs w:val="24"/>
        </w:rPr>
        <w:t>. São Paulo: Loyola, 2002.</w:t>
      </w:r>
    </w:p>
    <w:p w:rsidR="00DB1734" w:rsidRPr="003F40FB" w:rsidRDefault="00DB1734" w:rsidP="00D34315">
      <w:pPr>
        <w:pStyle w:val="Corpodetexto"/>
        <w:spacing w:before="120" w:after="0"/>
        <w:jc w:val="both"/>
        <w:rPr>
          <w:lang w:val="pt-BR"/>
        </w:rPr>
      </w:pPr>
      <w:r w:rsidRPr="003F40FB">
        <w:rPr>
          <w:lang w:val="pt-BR"/>
        </w:rPr>
        <w:t xml:space="preserve">BARRET, M. Desenvolvimento lexical inicial. In: FLETCHER, P.; MACWHINNEY, B. </w:t>
      </w:r>
      <w:r w:rsidRPr="003F40FB">
        <w:rPr>
          <w:b/>
          <w:lang w:val="pt-BR"/>
        </w:rPr>
        <w:t>Compêndio da linguagem da criança</w:t>
      </w:r>
      <w:r w:rsidRPr="003F40FB">
        <w:rPr>
          <w:lang w:val="pt-BR"/>
        </w:rPr>
        <w:t>. Porto Alegre: Artes Médicas, 1997. p. 299 – 322.</w:t>
      </w:r>
    </w:p>
    <w:p w:rsidR="00DB1734" w:rsidRPr="003F40FB" w:rsidRDefault="00DB1734" w:rsidP="00D34315">
      <w:pPr>
        <w:pStyle w:val="Corpodetexto2"/>
        <w:spacing w:before="120" w:after="0" w:line="240" w:lineRule="auto"/>
        <w:jc w:val="both"/>
        <w:rPr>
          <w:sz w:val="24"/>
          <w:szCs w:val="24"/>
        </w:rPr>
      </w:pPr>
      <w:r w:rsidRPr="003F40FB">
        <w:rPr>
          <w:sz w:val="24"/>
          <w:szCs w:val="24"/>
        </w:rPr>
        <w:t>BATES, E.; DALE, P.</w:t>
      </w:r>
      <w:r w:rsidR="003003FE">
        <w:rPr>
          <w:sz w:val="24"/>
          <w:szCs w:val="24"/>
        </w:rPr>
        <w:t xml:space="preserve"> </w:t>
      </w:r>
      <w:r w:rsidRPr="003F40FB">
        <w:rPr>
          <w:sz w:val="24"/>
          <w:szCs w:val="24"/>
        </w:rPr>
        <w:t xml:space="preserve">S.; THAL, D. Diferenças individuais e suas implicações para as teorias do desenvolvimento da linguagem. In: FLETCHER, P, MACWHINNEY, B. </w:t>
      </w:r>
      <w:r w:rsidRPr="003F40FB">
        <w:rPr>
          <w:b/>
          <w:sz w:val="24"/>
          <w:szCs w:val="24"/>
        </w:rPr>
        <w:t>Compêndio da linguagem da criança</w:t>
      </w:r>
      <w:r w:rsidRPr="003F40FB">
        <w:rPr>
          <w:sz w:val="24"/>
          <w:szCs w:val="24"/>
        </w:rPr>
        <w:t xml:space="preserve">. Porto Alegre: Artes Médicas, 1997. p. 87 – 130. 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 xml:space="preserve">BEARZOTI FILHO, P. </w:t>
      </w:r>
      <w:r w:rsidRPr="003F40FB">
        <w:rPr>
          <w:b/>
          <w:sz w:val="24"/>
          <w:szCs w:val="24"/>
        </w:rPr>
        <w:t>Formação linguística do Brasil</w:t>
      </w:r>
      <w:r w:rsidRPr="003F40FB">
        <w:rPr>
          <w:i/>
          <w:sz w:val="24"/>
          <w:szCs w:val="24"/>
        </w:rPr>
        <w:t xml:space="preserve">. </w:t>
      </w:r>
      <w:r w:rsidRPr="003F40FB">
        <w:rPr>
          <w:sz w:val="24"/>
          <w:szCs w:val="24"/>
        </w:rPr>
        <w:t>Curitiba: Nova Didática, 2002.</w:t>
      </w:r>
    </w:p>
    <w:p w:rsidR="00DB1734" w:rsidRPr="003F40FB" w:rsidRDefault="00DB1734" w:rsidP="00D34315">
      <w:pPr>
        <w:pStyle w:val="Corpodetexto"/>
        <w:spacing w:before="120" w:after="0"/>
        <w:jc w:val="both"/>
        <w:rPr>
          <w:lang w:val="pt-BR"/>
        </w:rPr>
      </w:pPr>
      <w:r w:rsidRPr="003F40FB">
        <w:rPr>
          <w:lang w:val="pt-BR"/>
        </w:rPr>
        <w:t xml:space="preserve">BENVENISTE, É. </w:t>
      </w:r>
      <w:r w:rsidRPr="003F40FB">
        <w:rPr>
          <w:b/>
          <w:lang w:val="pt-BR"/>
        </w:rPr>
        <w:t>Problemas de Linguística Geral I</w:t>
      </w:r>
      <w:r w:rsidRPr="003F40FB">
        <w:rPr>
          <w:i/>
          <w:lang w:val="pt-BR"/>
        </w:rPr>
        <w:t>.</w:t>
      </w:r>
      <w:r w:rsidRPr="003F40FB">
        <w:rPr>
          <w:lang w:val="pt-BR"/>
        </w:rPr>
        <w:t xml:space="preserve"> Tradução de Maria da Glória </w:t>
      </w:r>
      <w:proofErr w:type="spellStart"/>
      <w:r w:rsidRPr="003F40FB">
        <w:rPr>
          <w:lang w:val="pt-BR"/>
        </w:rPr>
        <w:t>Novak</w:t>
      </w:r>
      <w:proofErr w:type="spellEnd"/>
      <w:r w:rsidRPr="003F40FB">
        <w:rPr>
          <w:lang w:val="pt-BR"/>
        </w:rPr>
        <w:t xml:space="preserve"> E Maria Luisa Néri; revisão do Prof. Isaac Nicolau</w:t>
      </w:r>
      <w:r w:rsidR="002D18D1" w:rsidRPr="003F40FB">
        <w:rPr>
          <w:lang w:val="pt-BR"/>
        </w:rPr>
        <w:t xml:space="preserve"> Salum. 4</w:t>
      </w:r>
      <w:r w:rsidR="00B25A4C">
        <w:rPr>
          <w:lang w:val="pt-BR"/>
        </w:rPr>
        <w:t>.</w:t>
      </w:r>
      <w:r w:rsidR="002D18D1" w:rsidRPr="003F40FB">
        <w:rPr>
          <w:lang w:val="pt-BR"/>
        </w:rPr>
        <w:t xml:space="preserve"> ed. Campinas: Pontes, 1995.</w:t>
      </w:r>
    </w:p>
    <w:p w:rsidR="00DB1734" w:rsidRPr="003F40FB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3F40FB">
        <w:rPr>
          <w:color w:val="000000"/>
          <w:sz w:val="24"/>
          <w:szCs w:val="24"/>
        </w:rPr>
        <w:t>BISOL, L</w:t>
      </w:r>
      <w:r w:rsidR="003003FE">
        <w:rPr>
          <w:color w:val="000000"/>
          <w:sz w:val="24"/>
          <w:szCs w:val="24"/>
        </w:rPr>
        <w:t>.</w:t>
      </w:r>
      <w:r w:rsidRPr="003F40FB">
        <w:rPr>
          <w:color w:val="000000"/>
          <w:sz w:val="24"/>
          <w:szCs w:val="24"/>
        </w:rPr>
        <w:t xml:space="preserve"> (Org.)</w:t>
      </w:r>
      <w:r w:rsidR="002D18D1" w:rsidRPr="003F40FB">
        <w:rPr>
          <w:color w:val="000000"/>
          <w:sz w:val="24"/>
          <w:szCs w:val="24"/>
        </w:rPr>
        <w:t xml:space="preserve">. </w:t>
      </w:r>
      <w:r w:rsidRPr="003F40FB">
        <w:rPr>
          <w:b/>
          <w:color w:val="000000"/>
          <w:sz w:val="24"/>
          <w:szCs w:val="24"/>
        </w:rPr>
        <w:t>Introdução a estudos de fonologia do português brasileiro</w:t>
      </w:r>
      <w:r w:rsidRPr="003F40FB">
        <w:rPr>
          <w:color w:val="000000"/>
          <w:sz w:val="24"/>
          <w:szCs w:val="24"/>
        </w:rPr>
        <w:t>. Porto Alegre: EDIPUCRS, 2001.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>BRITO, C.</w:t>
      </w:r>
      <w:r w:rsidR="003003FE">
        <w:rPr>
          <w:sz w:val="24"/>
          <w:szCs w:val="24"/>
        </w:rPr>
        <w:t xml:space="preserve"> </w:t>
      </w:r>
      <w:r w:rsidRPr="003F40FB">
        <w:rPr>
          <w:sz w:val="24"/>
          <w:szCs w:val="24"/>
        </w:rPr>
        <w:t>M.; TEIXEIRA, E.</w:t>
      </w:r>
      <w:r w:rsidR="003003FE">
        <w:rPr>
          <w:sz w:val="24"/>
          <w:szCs w:val="24"/>
        </w:rPr>
        <w:t xml:space="preserve"> </w:t>
      </w:r>
      <w:r w:rsidRPr="003F40FB">
        <w:rPr>
          <w:sz w:val="24"/>
          <w:szCs w:val="24"/>
        </w:rPr>
        <w:t>R. (org.)</w:t>
      </w:r>
      <w:r w:rsidR="002D18D1" w:rsidRPr="003F40FB">
        <w:rPr>
          <w:sz w:val="24"/>
          <w:szCs w:val="24"/>
        </w:rPr>
        <w:t>.</w:t>
      </w:r>
      <w:r w:rsidRPr="003F40FB">
        <w:rPr>
          <w:sz w:val="24"/>
          <w:szCs w:val="24"/>
        </w:rPr>
        <w:t xml:space="preserve"> </w:t>
      </w:r>
      <w:r w:rsidRPr="003F40FB">
        <w:rPr>
          <w:b/>
          <w:sz w:val="24"/>
          <w:szCs w:val="24"/>
        </w:rPr>
        <w:t>Aquisição e ensino-aprendizagem do português</w:t>
      </w:r>
      <w:r w:rsidRPr="003F40FB">
        <w:rPr>
          <w:sz w:val="24"/>
          <w:szCs w:val="24"/>
        </w:rPr>
        <w:t>. Belém: EDUFPA, 2002.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 xml:space="preserve">CAGLIARI, L. C. </w:t>
      </w:r>
      <w:r w:rsidRPr="003F40FB">
        <w:rPr>
          <w:b/>
          <w:sz w:val="24"/>
          <w:szCs w:val="24"/>
        </w:rPr>
        <w:t>Alfabetização e linguística</w:t>
      </w:r>
      <w:r w:rsidRPr="003F40FB">
        <w:rPr>
          <w:sz w:val="24"/>
          <w:szCs w:val="24"/>
        </w:rPr>
        <w:t>. São Pau</w:t>
      </w:r>
      <w:r w:rsidR="002D18D1" w:rsidRPr="003F40FB">
        <w:rPr>
          <w:sz w:val="24"/>
          <w:szCs w:val="24"/>
        </w:rPr>
        <w:t>lo: Scipione, 1989.</w:t>
      </w:r>
    </w:p>
    <w:p w:rsidR="00DB1734" w:rsidRPr="003F40FB" w:rsidRDefault="003E2C92" w:rsidP="00D34315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______</w:t>
      </w:r>
      <w:r w:rsidR="00DB1734" w:rsidRPr="003F40FB">
        <w:rPr>
          <w:color w:val="000000"/>
          <w:sz w:val="24"/>
          <w:szCs w:val="24"/>
        </w:rPr>
        <w:t xml:space="preserve">. </w:t>
      </w:r>
      <w:r w:rsidR="00DB1734" w:rsidRPr="003F40FB">
        <w:rPr>
          <w:b/>
          <w:color w:val="000000"/>
          <w:sz w:val="24"/>
          <w:szCs w:val="24"/>
        </w:rPr>
        <w:t xml:space="preserve">Análise Fonológica. </w:t>
      </w:r>
      <w:r w:rsidR="00DB1734" w:rsidRPr="00B25A4C">
        <w:rPr>
          <w:color w:val="000000"/>
          <w:sz w:val="24"/>
          <w:szCs w:val="24"/>
        </w:rPr>
        <w:t>Introdução à Teoria e à Prática, com especial destaque para o modelo fonêmico.</w:t>
      </w:r>
      <w:r w:rsidR="00DB1734" w:rsidRPr="003F40FB">
        <w:rPr>
          <w:color w:val="000000"/>
          <w:sz w:val="24"/>
          <w:szCs w:val="24"/>
        </w:rPr>
        <w:t xml:space="preserve"> Campinas, SP. Edição do autor. 2</w:t>
      </w:r>
      <w:r w:rsidR="00B25A4C">
        <w:rPr>
          <w:color w:val="000000"/>
          <w:sz w:val="24"/>
          <w:szCs w:val="24"/>
        </w:rPr>
        <w:t>.</w:t>
      </w:r>
      <w:r w:rsidR="00DB1734" w:rsidRPr="003F40FB">
        <w:rPr>
          <w:color w:val="000000"/>
          <w:sz w:val="24"/>
          <w:szCs w:val="24"/>
        </w:rPr>
        <w:t xml:space="preserve"> ed. revista, 1998.</w:t>
      </w:r>
    </w:p>
    <w:p w:rsidR="00DB1734" w:rsidRPr="003F40FB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3F40FB">
        <w:rPr>
          <w:color w:val="000000"/>
          <w:sz w:val="24"/>
          <w:szCs w:val="24"/>
        </w:rPr>
        <w:t>CALLOU, D</w:t>
      </w:r>
      <w:r w:rsidR="003003FE">
        <w:rPr>
          <w:color w:val="000000"/>
          <w:sz w:val="24"/>
          <w:szCs w:val="24"/>
        </w:rPr>
        <w:t>.;</w:t>
      </w:r>
      <w:r w:rsidRPr="003F40FB">
        <w:rPr>
          <w:color w:val="000000"/>
          <w:sz w:val="24"/>
          <w:szCs w:val="24"/>
        </w:rPr>
        <w:t xml:space="preserve"> LEITE</w:t>
      </w:r>
      <w:r w:rsidR="003003FE">
        <w:rPr>
          <w:color w:val="000000"/>
          <w:sz w:val="24"/>
          <w:szCs w:val="24"/>
        </w:rPr>
        <w:t>, Y</w:t>
      </w:r>
      <w:r w:rsidRPr="003F40FB">
        <w:rPr>
          <w:color w:val="000000"/>
          <w:sz w:val="24"/>
          <w:szCs w:val="24"/>
        </w:rPr>
        <w:t xml:space="preserve">. </w:t>
      </w:r>
      <w:r w:rsidRPr="003F40FB">
        <w:rPr>
          <w:b/>
          <w:color w:val="000000"/>
          <w:sz w:val="24"/>
          <w:szCs w:val="24"/>
        </w:rPr>
        <w:t>Iniciação à fonética e à fonologia</w:t>
      </w:r>
      <w:r w:rsidRPr="003F40FB">
        <w:rPr>
          <w:color w:val="000000"/>
          <w:sz w:val="24"/>
          <w:szCs w:val="24"/>
        </w:rPr>
        <w:t>. 10. ed. Rio de Janeiro: Zahar, 2005.</w:t>
      </w:r>
    </w:p>
    <w:p w:rsidR="00DB1734" w:rsidRPr="003F40FB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3F40FB">
        <w:rPr>
          <w:color w:val="000000"/>
          <w:sz w:val="24"/>
          <w:szCs w:val="24"/>
        </w:rPr>
        <w:t>CÂMARA JR., J</w:t>
      </w:r>
      <w:r w:rsidR="003003FE">
        <w:rPr>
          <w:color w:val="000000"/>
          <w:sz w:val="24"/>
          <w:szCs w:val="24"/>
        </w:rPr>
        <w:t>.</w:t>
      </w:r>
      <w:r w:rsidRPr="003F40FB">
        <w:rPr>
          <w:color w:val="000000"/>
          <w:sz w:val="24"/>
          <w:szCs w:val="24"/>
        </w:rPr>
        <w:t xml:space="preserve"> M. </w:t>
      </w:r>
      <w:r w:rsidRPr="003F40FB">
        <w:rPr>
          <w:b/>
          <w:iCs/>
          <w:color w:val="000000"/>
          <w:sz w:val="24"/>
          <w:szCs w:val="24"/>
        </w:rPr>
        <w:t>Estrutura da língua portuguesa</w:t>
      </w:r>
      <w:r w:rsidRPr="003F40FB">
        <w:rPr>
          <w:color w:val="000000"/>
          <w:sz w:val="24"/>
          <w:szCs w:val="24"/>
        </w:rPr>
        <w:t>. Petrópolis: Vozes, 1970.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 xml:space="preserve">CARDOSO, S. (org.). </w:t>
      </w:r>
      <w:r w:rsidRPr="003F40FB">
        <w:rPr>
          <w:b/>
          <w:sz w:val="24"/>
          <w:szCs w:val="24"/>
        </w:rPr>
        <w:t>Diversidade linguística e ensino</w:t>
      </w:r>
      <w:r w:rsidRPr="003F40FB">
        <w:rPr>
          <w:i/>
          <w:sz w:val="24"/>
          <w:szCs w:val="24"/>
        </w:rPr>
        <w:t xml:space="preserve">. </w:t>
      </w:r>
      <w:r w:rsidRPr="003F40FB">
        <w:rPr>
          <w:sz w:val="24"/>
          <w:szCs w:val="24"/>
        </w:rPr>
        <w:t>Salvador: EDUFBA, 1996.</w:t>
      </w:r>
    </w:p>
    <w:p w:rsidR="00DB1734" w:rsidRPr="003F40FB" w:rsidRDefault="003E2C92" w:rsidP="00D343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DB1734" w:rsidRPr="003F40FB">
        <w:rPr>
          <w:sz w:val="24"/>
          <w:szCs w:val="24"/>
        </w:rPr>
        <w:t xml:space="preserve">. Língua: meio de opressão ou de socialização? In: FERREIRA, C. </w:t>
      </w:r>
      <w:r w:rsidR="00DB1734" w:rsidRPr="003F40FB">
        <w:rPr>
          <w:i/>
          <w:sz w:val="24"/>
          <w:szCs w:val="24"/>
        </w:rPr>
        <w:t xml:space="preserve">et alii. </w:t>
      </w:r>
      <w:r w:rsidR="00DB1734" w:rsidRPr="003F40FB">
        <w:rPr>
          <w:b/>
          <w:sz w:val="24"/>
          <w:szCs w:val="24"/>
        </w:rPr>
        <w:t>Diversidade linguística do português</w:t>
      </w:r>
      <w:r w:rsidR="002D18D1" w:rsidRPr="003F40FB">
        <w:rPr>
          <w:b/>
          <w:sz w:val="24"/>
          <w:szCs w:val="24"/>
        </w:rPr>
        <w:t>:</w:t>
      </w:r>
      <w:r w:rsidR="00DB1734" w:rsidRPr="003F40FB">
        <w:rPr>
          <w:b/>
          <w:sz w:val="24"/>
          <w:szCs w:val="24"/>
        </w:rPr>
        <w:t xml:space="preserve"> </w:t>
      </w:r>
      <w:r w:rsidR="002D18D1" w:rsidRPr="003F40FB">
        <w:rPr>
          <w:sz w:val="24"/>
          <w:szCs w:val="24"/>
        </w:rPr>
        <w:t>e</w:t>
      </w:r>
      <w:r w:rsidR="00DB1734" w:rsidRPr="003F40FB">
        <w:rPr>
          <w:sz w:val="24"/>
          <w:szCs w:val="24"/>
        </w:rPr>
        <w:t xml:space="preserve">studos de </w:t>
      </w:r>
      <w:proofErr w:type="spellStart"/>
      <w:r w:rsidR="00DB1734" w:rsidRPr="003F40FB">
        <w:rPr>
          <w:sz w:val="24"/>
          <w:szCs w:val="24"/>
        </w:rPr>
        <w:t>dialectologia</w:t>
      </w:r>
      <w:proofErr w:type="spellEnd"/>
      <w:r w:rsidR="00DB1734" w:rsidRPr="003F40FB">
        <w:rPr>
          <w:sz w:val="24"/>
          <w:szCs w:val="24"/>
        </w:rPr>
        <w:t xml:space="preserve"> rural e outros</w:t>
      </w:r>
      <w:r w:rsidR="00DB1734" w:rsidRPr="003F40FB">
        <w:rPr>
          <w:i/>
          <w:sz w:val="24"/>
          <w:szCs w:val="24"/>
        </w:rPr>
        <w:t xml:space="preserve">. </w:t>
      </w:r>
      <w:r w:rsidR="00DB1734" w:rsidRPr="003F40FB">
        <w:rPr>
          <w:sz w:val="24"/>
          <w:szCs w:val="24"/>
        </w:rPr>
        <w:t>2</w:t>
      </w:r>
      <w:r w:rsidR="00B25A4C">
        <w:rPr>
          <w:sz w:val="24"/>
          <w:szCs w:val="24"/>
        </w:rPr>
        <w:t>.</w:t>
      </w:r>
      <w:r w:rsidR="00DB1734" w:rsidRPr="003F40FB">
        <w:rPr>
          <w:sz w:val="24"/>
          <w:szCs w:val="24"/>
        </w:rPr>
        <w:t xml:space="preserve"> ed. Salvador: Centro Editorial e Didático da UFBA, 1994.</w:t>
      </w:r>
    </w:p>
    <w:p w:rsidR="00DB1734" w:rsidRPr="003F40FB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3F40FB">
        <w:rPr>
          <w:color w:val="000000"/>
          <w:sz w:val="24"/>
          <w:szCs w:val="24"/>
        </w:rPr>
        <w:t xml:space="preserve">CAVALIERI, R. </w:t>
      </w:r>
      <w:r w:rsidRPr="003F40FB">
        <w:rPr>
          <w:b/>
          <w:color w:val="000000"/>
          <w:sz w:val="24"/>
          <w:szCs w:val="24"/>
        </w:rPr>
        <w:t xml:space="preserve">Pontos </w:t>
      </w:r>
      <w:r w:rsidR="002D18D1" w:rsidRPr="003F40FB">
        <w:rPr>
          <w:b/>
          <w:color w:val="000000"/>
          <w:sz w:val="24"/>
          <w:szCs w:val="24"/>
        </w:rPr>
        <w:t>e</w:t>
      </w:r>
      <w:r w:rsidRPr="003F40FB">
        <w:rPr>
          <w:b/>
          <w:color w:val="000000"/>
          <w:sz w:val="24"/>
          <w:szCs w:val="24"/>
        </w:rPr>
        <w:t xml:space="preserve">ssenciais em </w:t>
      </w:r>
      <w:r w:rsidR="002D18D1" w:rsidRPr="003F40FB">
        <w:rPr>
          <w:b/>
          <w:color w:val="000000"/>
          <w:sz w:val="24"/>
          <w:szCs w:val="24"/>
        </w:rPr>
        <w:t>f</w:t>
      </w:r>
      <w:r w:rsidRPr="003F40FB">
        <w:rPr>
          <w:b/>
          <w:color w:val="000000"/>
          <w:sz w:val="24"/>
          <w:szCs w:val="24"/>
        </w:rPr>
        <w:t xml:space="preserve">onética e </w:t>
      </w:r>
      <w:r w:rsidR="002D18D1" w:rsidRPr="003F40FB">
        <w:rPr>
          <w:b/>
          <w:color w:val="000000"/>
          <w:sz w:val="24"/>
          <w:szCs w:val="24"/>
        </w:rPr>
        <w:t>f</w:t>
      </w:r>
      <w:r w:rsidRPr="003F40FB">
        <w:rPr>
          <w:b/>
          <w:color w:val="000000"/>
          <w:sz w:val="24"/>
          <w:szCs w:val="24"/>
        </w:rPr>
        <w:t>onologia</w:t>
      </w:r>
      <w:r w:rsidRPr="003F40FB">
        <w:rPr>
          <w:color w:val="000000"/>
          <w:sz w:val="24"/>
          <w:szCs w:val="24"/>
        </w:rPr>
        <w:t>. Rio de Janeiro: Lucerna, 2005.</w:t>
      </w:r>
    </w:p>
    <w:p w:rsidR="00DB1734" w:rsidRPr="003F40FB" w:rsidRDefault="00DB1734" w:rsidP="00D34315">
      <w:pPr>
        <w:keepLines/>
        <w:spacing w:before="120" w:line="160" w:lineRule="atLeast"/>
        <w:jc w:val="both"/>
        <w:rPr>
          <w:sz w:val="24"/>
          <w:szCs w:val="24"/>
        </w:rPr>
      </w:pPr>
      <w:r w:rsidRPr="003F40FB">
        <w:rPr>
          <w:sz w:val="24"/>
          <w:szCs w:val="24"/>
        </w:rPr>
        <w:t xml:space="preserve">CHOMSKY, N. </w:t>
      </w:r>
      <w:r w:rsidRPr="003F40FB">
        <w:rPr>
          <w:b/>
          <w:sz w:val="24"/>
          <w:szCs w:val="24"/>
        </w:rPr>
        <w:t>Novos horizontes no estudo da linguagem e da mente</w:t>
      </w:r>
      <w:r w:rsidRPr="003F40FB">
        <w:rPr>
          <w:i/>
          <w:sz w:val="24"/>
          <w:szCs w:val="24"/>
        </w:rPr>
        <w:t>.</w:t>
      </w:r>
      <w:r w:rsidRPr="003F40FB">
        <w:rPr>
          <w:sz w:val="24"/>
          <w:szCs w:val="24"/>
        </w:rPr>
        <w:t xml:space="preserve"> São Paulo: UNESP. Tradução de Marco Antônio Sant’Ana, 2005.</w:t>
      </w:r>
    </w:p>
    <w:p w:rsidR="00DB1734" w:rsidRPr="003F40FB" w:rsidRDefault="00DB1734" w:rsidP="00D34315">
      <w:pPr>
        <w:keepLines/>
        <w:spacing w:before="120" w:line="160" w:lineRule="atLeast"/>
        <w:jc w:val="both"/>
        <w:rPr>
          <w:sz w:val="24"/>
          <w:szCs w:val="24"/>
        </w:rPr>
      </w:pPr>
      <w:r w:rsidRPr="003F40FB">
        <w:rPr>
          <w:sz w:val="24"/>
          <w:szCs w:val="24"/>
        </w:rPr>
        <w:t>COUDRY, M</w:t>
      </w:r>
      <w:r w:rsidR="003003FE">
        <w:rPr>
          <w:sz w:val="24"/>
          <w:szCs w:val="24"/>
        </w:rPr>
        <w:t xml:space="preserve">. </w:t>
      </w:r>
      <w:r w:rsidRPr="003F40FB">
        <w:rPr>
          <w:sz w:val="24"/>
          <w:szCs w:val="24"/>
        </w:rPr>
        <w:t>I</w:t>
      </w:r>
      <w:r w:rsidR="003003FE">
        <w:rPr>
          <w:sz w:val="24"/>
          <w:szCs w:val="24"/>
        </w:rPr>
        <w:t>.</w:t>
      </w:r>
      <w:r w:rsidRPr="003F40FB">
        <w:rPr>
          <w:sz w:val="24"/>
          <w:szCs w:val="24"/>
        </w:rPr>
        <w:t xml:space="preserve"> H. Neurolinguística e Linguística. </w:t>
      </w:r>
      <w:r w:rsidRPr="003C4843">
        <w:rPr>
          <w:sz w:val="24"/>
          <w:szCs w:val="24"/>
          <w:lang w:val="en-US"/>
        </w:rPr>
        <w:t>In: DAMASCENO, B. P.; COUDRY, M. I.</w:t>
      </w:r>
      <w:bookmarkStart w:id="0" w:name="_GoBack"/>
      <w:bookmarkEnd w:id="0"/>
      <w:r w:rsidRPr="003C4843">
        <w:rPr>
          <w:sz w:val="24"/>
          <w:szCs w:val="24"/>
          <w:lang w:val="en-US"/>
        </w:rPr>
        <w:t xml:space="preserve">(org.). </w:t>
      </w:r>
      <w:r w:rsidRPr="003F40FB">
        <w:rPr>
          <w:b/>
          <w:sz w:val="24"/>
          <w:szCs w:val="24"/>
        </w:rPr>
        <w:t>Temas em Neuropsicologia e Neurolinguística</w:t>
      </w:r>
      <w:r w:rsidRPr="003F40FB">
        <w:rPr>
          <w:sz w:val="24"/>
          <w:szCs w:val="24"/>
        </w:rPr>
        <w:t xml:space="preserve">. São Paulo: </w:t>
      </w:r>
      <w:proofErr w:type="spellStart"/>
      <w:r w:rsidRPr="003F40FB">
        <w:rPr>
          <w:sz w:val="24"/>
          <w:szCs w:val="24"/>
        </w:rPr>
        <w:t>Tec</w:t>
      </w:r>
      <w:proofErr w:type="spellEnd"/>
      <w:r w:rsidRPr="003F40FB">
        <w:rPr>
          <w:sz w:val="24"/>
          <w:szCs w:val="24"/>
        </w:rPr>
        <w:t xml:space="preserve"> </w:t>
      </w:r>
      <w:proofErr w:type="spellStart"/>
      <w:r w:rsidRPr="003F40FB">
        <w:rPr>
          <w:sz w:val="24"/>
          <w:szCs w:val="24"/>
        </w:rPr>
        <w:t>Art</w:t>
      </w:r>
      <w:proofErr w:type="spellEnd"/>
      <w:r w:rsidRPr="003F40FB">
        <w:rPr>
          <w:sz w:val="24"/>
          <w:szCs w:val="24"/>
        </w:rPr>
        <w:t>, 1995.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>FARACO, C</w:t>
      </w:r>
      <w:r w:rsidR="003003FE">
        <w:rPr>
          <w:sz w:val="24"/>
          <w:szCs w:val="24"/>
        </w:rPr>
        <w:t>.</w:t>
      </w:r>
      <w:r w:rsidRPr="003F40FB">
        <w:rPr>
          <w:sz w:val="24"/>
          <w:szCs w:val="24"/>
        </w:rPr>
        <w:t xml:space="preserve"> A. </w:t>
      </w:r>
      <w:r w:rsidRPr="003F40FB">
        <w:rPr>
          <w:b/>
          <w:sz w:val="24"/>
          <w:szCs w:val="24"/>
        </w:rPr>
        <w:t>Norma culta brasileira</w:t>
      </w:r>
      <w:r w:rsidRPr="003F40FB">
        <w:rPr>
          <w:sz w:val="24"/>
          <w:szCs w:val="24"/>
        </w:rPr>
        <w:t>: desatando alguns nós. São Paulo: Parábola, 2008.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 xml:space="preserve">FERREIRA, C.; CARDOSO, S. </w:t>
      </w:r>
      <w:r w:rsidRPr="003F40FB">
        <w:rPr>
          <w:b/>
          <w:sz w:val="24"/>
          <w:szCs w:val="24"/>
        </w:rPr>
        <w:t xml:space="preserve">A </w:t>
      </w:r>
      <w:proofErr w:type="spellStart"/>
      <w:r w:rsidRPr="003F40FB">
        <w:rPr>
          <w:b/>
          <w:sz w:val="24"/>
          <w:szCs w:val="24"/>
        </w:rPr>
        <w:t>dialectologia</w:t>
      </w:r>
      <w:proofErr w:type="spellEnd"/>
      <w:r w:rsidRPr="003F40FB">
        <w:rPr>
          <w:b/>
          <w:sz w:val="24"/>
          <w:szCs w:val="24"/>
        </w:rPr>
        <w:t xml:space="preserve"> no Brasil</w:t>
      </w:r>
      <w:r w:rsidRPr="003F40FB">
        <w:rPr>
          <w:i/>
          <w:sz w:val="24"/>
          <w:szCs w:val="24"/>
        </w:rPr>
        <w:t xml:space="preserve">. </w:t>
      </w:r>
      <w:r w:rsidRPr="003F40FB">
        <w:rPr>
          <w:sz w:val="24"/>
          <w:szCs w:val="24"/>
        </w:rPr>
        <w:t xml:space="preserve">São Paulo: Contexto, 1994. </w:t>
      </w:r>
      <w:r w:rsidR="00B25A4C" w:rsidRPr="003F40FB">
        <w:rPr>
          <w:sz w:val="24"/>
          <w:szCs w:val="24"/>
        </w:rPr>
        <w:t>Coleção repensando</w:t>
      </w:r>
      <w:r w:rsidRPr="003F40FB">
        <w:rPr>
          <w:sz w:val="24"/>
          <w:szCs w:val="24"/>
        </w:rPr>
        <w:t xml:space="preserve"> a língua portuguesa. </w:t>
      </w:r>
    </w:p>
    <w:p w:rsidR="00DB1734" w:rsidRPr="003F40FB" w:rsidRDefault="00DB1734" w:rsidP="00D34315">
      <w:pPr>
        <w:keepLines/>
        <w:spacing w:before="120" w:line="160" w:lineRule="atLeast"/>
        <w:jc w:val="both"/>
        <w:rPr>
          <w:sz w:val="24"/>
          <w:szCs w:val="24"/>
        </w:rPr>
      </w:pPr>
      <w:r w:rsidRPr="003F40FB">
        <w:rPr>
          <w:sz w:val="24"/>
          <w:szCs w:val="24"/>
        </w:rPr>
        <w:t>FERREIRA, R</w:t>
      </w:r>
      <w:r w:rsidR="003003FE">
        <w:rPr>
          <w:sz w:val="24"/>
          <w:szCs w:val="24"/>
        </w:rPr>
        <w:t>.</w:t>
      </w:r>
      <w:r w:rsidRPr="003F40FB">
        <w:rPr>
          <w:sz w:val="24"/>
          <w:szCs w:val="24"/>
        </w:rPr>
        <w:t xml:space="preserve"> G. F. et. al. (2000). </w:t>
      </w:r>
      <w:r w:rsidRPr="003F40FB">
        <w:rPr>
          <w:b/>
          <w:sz w:val="24"/>
          <w:szCs w:val="24"/>
        </w:rPr>
        <w:t>A Filogênese da Linguagem</w:t>
      </w:r>
      <w:r w:rsidRPr="003F40FB">
        <w:rPr>
          <w:i/>
          <w:sz w:val="24"/>
          <w:szCs w:val="24"/>
        </w:rPr>
        <w:t xml:space="preserve">. </w:t>
      </w:r>
      <w:r w:rsidRPr="003F40FB">
        <w:rPr>
          <w:sz w:val="24"/>
          <w:szCs w:val="24"/>
        </w:rPr>
        <w:t xml:space="preserve">Novas Abordagens de antigas questões. Revista Arq. </w:t>
      </w:r>
      <w:proofErr w:type="spellStart"/>
      <w:r w:rsidRPr="003F40FB">
        <w:rPr>
          <w:sz w:val="24"/>
          <w:szCs w:val="24"/>
        </w:rPr>
        <w:t>Neuropsiquiatr</w:t>
      </w:r>
      <w:proofErr w:type="spellEnd"/>
      <w:r w:rsidRPr="003F40FB">
        <w:rPr>
          <w:sz w:val="24"/>
          <w:szCs w:val="24"/>
        </w:rPr>
        <w:t>. (2000; 58(1): 188-194).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 xml:space="preserve">FIORIN, J. L. (org.). </w:t>
      </w:r>
      <w:r w:rsidRPr="003F40FB">
        <w:rPr>
          <w:b/>
          <w:sz w:val="24"/>
          <w:szCs w:val="24"/>
        </w:rPr>
        <w:t>Introdução à linguística</w:t>
      </w:r>
      <w:r w:rsidRPr="003F40FB">
        <w:rPr>
          <w:sz w:val="24"/>
          <w:szCs w:val="24"/>
        </w:rPr>
        <w:t>: I. objetos teóricos. São Paulo: Contexto, 2002.</w:t>
      </w:r>
    </w:p>
    <w:p w:rsidR="00DB1734" w:rsidRPr="003F40FB" w:rsidRDefault="00B25A4C" w:rsidP="008D47E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DB1734" w:rsidRPr="003F40FB">
        <w:rPr>
          <w:sz w:val="24"/>
          <w:szCs w:val="24"/>
        </w:rPr>
        <w:t>.</w:t>
      </w:r>
      <w:r w:rsidR="003003FE">
        <w:rPr>
          <w:sz w:val="24"/>
          <w:szCs w:val="24"/>
        </w:rPr>
        <w:t xml:space="preserve"> </w:t>
      </w:r>
      <w:r w:rsidR="00DB1734" w:rsidRPr="003F40FB">
        <w:rPr>
          <w:sz w:val="24"/>
          <w:szCs w:val="24"/>
        </w:rPr>
        <w:t>(org.).</w:t>
      </w:r>
      <w:r w:rsidR="00DB1734" w:rsidRPr="003F40FB">
        <w:rPr>
          <w:b/>
          <w:sz w:val="24"/>
          <w:szCs w:val="24"/>
        </w:rPr>
        <w:t xml:space="preserve"> Introdução à linguística</w:t>
      </w:r>
      <w:r w:rsidR="00DB1734" w:rsidRPr="003F40FB">
        <w:rPr>
          <w:sz w:val="24"/>
          <w:szCs w:val="24"/>
        </w:rPr>
        <w:t>: II. Princípios de análise. São Paulo: Contexto, 2005.</w:t>
      </w:r>
    </w:p>
    <w:p w:rsidR="00DB1734" w:rsidRPr="003F40FB" w:rsidRDefault="00DB1734" w:rsidP="00665EA4">
      <w:pPr>
        <w:tabs>
          <w:tab w:val="num" w:pos="720"/>
        </w:tabs>
        <w:spacing w:before="120"/>
        <w:jc w:val="both"/>
        <w:rPr>
          <w:color w:val="000000"/>
          <w:sz w:val="24"/>
          <w:szCs w:val="24"/>
        </w:rPr>
      </w:pPr>
      <w:r w:rsidRPr="003F40FB">
        <w:rPr>
          <w:color w:val="000000"/>
          <w:sz w:val="24"/>
          <w:szCs w:val="24"/>
        </w:rPr>
        <w:t>HENRIQUES, C</w:t>
      </w:r>
      <w:r w:rsidR="003003FE">
        <w:rPr>
          <w:color w:val="000000"/>
          <w:sz w:val="24"/>
          <w:szCs w:val="24"/>
        </w:rPr>
        <w:t>.</w:t>
      </w:r>
      <w:r w:rsidRPr="003F40FB">
        <w:rPr>
          <w:color w:val="000000"/>
          <w:sz w:val="24"/>
          <w:szCs w:val="24"/>
        </w:rPr>
        <w:t xml:space="preserve"> C. </w:t>
      </w:r>
      <w:r w:rsidRPr="003F40FB">
        <w:rPr>
          <w:b/>
          <w:color w:val="000000"/>
          <w:sz w:val="24"/>
          <w:szCs w:val="24"/>
        </w:rPr>
        <w:t xml:space="preserve">Fonética, </w:t>
      </w:r>
      <w:r w:rsidR="00842F2C" w:rsidRPr="003F40FB">
        <w:rPr>
          <w:b/>
          <w:color w:val="000000"/>
          <w:sz w:val="24"/>
          <w:szCs w:val="24"/>
        </w:rPr>
        <w:t>f</w:t>
      </w:r>
      <w:r w:rsidRPr="003F40FB">
        <w:rPr>
          <w:b/>
          <w:color w:val="000000"/>
          <w:sz w:val="24"/>
          <w:szCs w:val="24"/>
        </w:rPr>
        <w:t xml:space="preserve">onologia e </w:t>
      </w:r>
      <w:r w:rsidR="00842F2C" w:rsidRPr="003F40FB">
        <w:rPr>
          <w:b/>
          <w:color w:val="000000"/>
          <w:sz w:val="24"/>
          <w:szCs w:val="24"/>
        </w:rPr>
        <w:t>o</w:t>
      </w:r>
      <w:r w:rsidRPr="003F40FB">
        <w:rPr>
          <w:b/>
          <w:color w:val="000000"/>
          <w:sz w:val="24"/>
          <w:szCs w:val="24"/>
        </w:rPr>
        <w:t>rtografia</w:t>
      </w:r>
      <w:r w:rsidRPr="003F40FB">
        <w:rPr>
          <w:color w:val="000000"/>
          <w:sz w:val="24"/>
          <w:szCs w:val="24"/>
        </w:rPr>
        <w:t>. Rio de Janeiro: Campus, 2007.</w:t>
      </w:r>
    </w:p>
    <w:p w:rsidR="00DB1734" w:rsidRPr="003F40FB" w:rsidRDefault="00DB1734" w:rsidP="00D34315">
      <w:pPr>
        <w:spacing w:before="120" w:line="240" w:lineRule="exact"/>
        <w:jc w:val="both"/>
        <w:rPr>
          <w:color w:val="000000"/>
          <w:sz w:val="24"/>
          <w:szCs w:val="24"/>
        </w:rPr>
      </w:pPr>
      <w:r w:rsidRPr="003F40FB">
        <w:rPr>
          <w:color w:val="000000"/>
          <w:sz w:val="24"/>
          <w:szCs w:val="24"/>
        </w:rPr>
        <w:t>INTERNATIONAL PHONETIC ALPHABET (IPA) (2005).</w:t>
      </w:r>
    </w:p>
    <w:p w:rsidR="007726B5" w:rsidRPr="003F40FB" w:rsidRDefault="007726B5" w:rsidP="007726B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>ILARI, R.</w:t>
      </w:r>
      <w:r w:rsidRPr="003F40FB">
        <w:rPr>
          <w:b/>
          <w:sz w:val="24"/>
          <w:szCs w:val="24"/>
        </w:rPr>
        <w:t xml:space="preserve"> Introdução à semântica</w:t>
      </w:r>
      <w:r w:rsidRPr="003F40FB">
        <w:rPr>
          <w:sz w:val="24"/>
          <w:szCs w:val="24"/>
        </w:rPr>
        <w:t xml:space="preserve">. Brincando com a gramática. São Paulo: Contexto, 2002.  </w:t>
      </w:r>
    </w:p>
    <w:p w:rsidR="007726B5" w:rsidRPr="003F40FB" w:rsidRDefault="007726B5" w:rsidP="007726B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 xml:space="preserve">ILARI, R.; BASSO, R. </w:t>
      </w:r>
      <w:r w:rsidRPr="003F40FB">
        <w:rPr>
          <w:b/>
          <w:sz w:val="24"/>
          <w:szCs w:val="24"/>
        </w:rPr>
        <w:t>O português da gente</w:t>
      </w:r>
      <w:r w:rsidRPr="003F40FB">
        <w:rPr>
          <w:sz w:val="24"/>
          <w:szCs w:val="24"/>
        </w:rPr>
        <w:t>: a língua que estudamos, a língua que falamos. São Paulo: Contexto, 2006.</w:t>
      </w:r>
    </w:p>
    <w:p w:rsidR="007726B5" w:rsidRPr="003F40FB" w:rsidRDefault="007726B5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 xml:space="preserve">ILARI, R.; GERALDI, J. W. </w:t>
      </w:r>
      <w:r w:rsidRPr="003F40FB">
        <w:rPr>
          <w:b/>
          <w:sz w:val="24"/>
          <w:szCs w:val="24"/>
        </w:rPr>
        <w:t>Semântica</w:t>
      </w:r>
      <w:r w:rsidRPr="003F40FB">
        <w:rPr>
          <w:sz w:val="24"/>
          <w:szCs w:val="24"/>
        </w:rPr>
        <w:t>. 5. ed. São Paulo: Ática, 1992.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 xml:space="preserve">KENT, R.; MIOLO, G. Habilidades Fonéticas no primeiro ano de vida. In: FLETCHER, P.; MACWHINNEY. </w:t>
      </w:r>
      <w:r w:rsidRPr="003F40FB">
        <w:rPr>
          <w:b/>
          <w:sz w:val="24"/>
          <w:szCs w:val="24"/>
        </w:rPr>
        <w:t>Compêndio da linguagem da criança</w:t>
      </w:r>
      <w:r w:rsidRPr="003F40FB">
        <w:rPr>
          <w:sz w:val="24"/>
          <w:szCs w:val="24"/>
        </w:rPr>
        <w:t>. Porto Alegre, Artes Médicas, 1997. p. 253-276.</w:t>
      </w:r>
    </w:p>
    <w:p w:rsidR="00DB1734" w:rsidRPr="003F40FB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3F40FB">
        <w:rPr>
          <w:color w:val="000000"/>
          <w:sz w:val="24"/>
          <w:szCs w:val="24"/>
        </w:rPr>
        <w:t xml:space="preserve">LEMLE, M. </w:t>
      </w:r>
      <w:r w:rsidRPr="003F40FB">
        <w:rPr>
          <w:b/>
          <w:color w:val="000000"/>
          <w:sz w:val="24"/>
          <w:szCs w:val="24"/>
        </w:rPr>
        <w:t>Guia teórico do alfabetizador</w:t>
      </w:r>
      <w:r w:rsidRPr="003F40FB">
        <w:rPr>
          <w:color w:val="000000"/>
          <w:sz w:val="24"/>
          <w:szCs w:val="24"/>
        </w:rPr>
        <w:t>. São Paulo: Ática (Série Princípios), 1991.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 xml:space="preserve">LOCKE, J. Desenvolvimento da capacidade para a linguagem falada. In: FLETCHER, P.; MACWHINNEY. </w:t>
      </w:r>
      <w:r w:rsidRPr="003F40FB">
        <w:rPr>
          <w:b/>
          <w:sz w:val="24"/>
          <w:szCs w:val="24"/>
        </w:rPr>
        <w:t>Compêndio da linguagem da criança</w:t>
      </w:r>
      <w:r w:rsidRPr="003F40FB">
        <w:rPr>
          <w:sz w:val="24"/>
          <w:szCs w:val="24"/>
        </w:rPr>
        <w:t>. Porto Alegre, Artes Médicas, 1997. p. 233- 252.</w:t>
      </w:r>
    </w:p>
    <w:p w:rsidR="00DB1734" w:rsidRPr="003F40FB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3F40FB">
        <w:rPr>
          <w:color w:val="000000"/>
          <w:sz w:val="24"/>
          <w:szCs w:val="24"/>
        </w:rPr>
        <w:lastRenderedPageBreak/>
        <w:t xml:space="preserve">LYONS, J. </w:t>
      </w:r>
      <w:proofErr w:type="spellStart"/>
      <w:proofErr w:type="gramStart"/>
      <w:r w:rsidR="00C31C2F" w:rsidRPr="003F40FB">
        <w:rPr>
          <w:b/>
          <w:color w:val="000000"/>
          <w:sz w:val="24"/>
          <w:szCs w:val="24"/>
        </w:rPr>
        <w:t>Li</w:t>
      </w:r>
      <w:r w:rsidRPr="003F40FB">
        <w:rPr>
          <w:b/>
          <w:color w:val="000000"/>
          <w:sz w:val="24"/>
          <w:szCs w:val="24"/>
        </w:rPr>
        <w:t>ngua</w:t>
      </w:r>
      <w:proofErr w:type="spellEnd"/>
      <w:r w:rsidRPr="003F40FB">
        <w:rPr>
          <w:b/>
          <w:color w:val="000000"/>
          <w:sz w:val="24"/>
          <w:szCs w:val="24"/>
        </w:rPr>
        <w:t>(</w:t>
      </w:r>
      <w:proofErr w:type="spellStart"/>
      <w:proofErr w:type="gramEnd"/>
      <w:r w:rsidRPr="003F40FB">
        <w:rPr>
          <w:b/>
          <w:color w:val="000000"/>
          <w:sz w:val="24"/>
          <w:szCs w:val="24"/>
        </w:rPr>
        <w:t>gem</w:t>
      </w:r>
      <w:proofErr w:type="spellEnd"/>
      <w:r w:rsidRPr="003F40FB">
        <w:rPr>
          <w:b/>
          <w:color w:val="000000"/>
          <w:sz w:val="24"/>
          <w:szCs w:val="24"/>
        </w:rPr>
        <w:t>) e ling</w:t>
      </w:r>
      <w:r w:rsidR="006200C9" w:rsidRPr="003F40FB">
        <w:rPr>
          <w:b/>
          <w:color w:val="000000"/>
          <w:sz w:val="24"/>
          <w:szCs w:val="24"/>
        </w:rPr>
        <w:t>u</w:t>
      </w:r>
      <w:r w:rsidRPr="003F40FB">
        <w:rPr>
          <w:b/>
          <w:color w:val="000000"/>
          <w:sz w:val="24"/>
          <w:szCs w:val="24"/>
        </w:rPr>
        <w:t>ística</w:t>
      </w:r>
      <w:r w:rsidRPr="003F40FB">
        <w:rPr>
          <w:color w:val="000000"/>
          <w:sz w:val="24"/>
          <w:szCs w:val="24"/>
        </w:rPr>
        <w:t xml:space="preserve">: uma introdução. Tradução de Marilda </w:t>
      </w:r>
      <w:proofErr w:type="spellStart"/>
      <w:r w:rsidRPr="003F40FB">
        <w:rPr>
          <w:color w:val="000000"/>
          <w:sz w:val="24"/>
          <w:szCs w:val="24"/>
        </w:rPr>
        <w:t>Winkler</w:t>
      </w:r>
      <w:proofErr w:type="spellEnd"/>
      <w:r w:rsidRPr="003F40FB">
        <w:rPr>
          <w:color w:val="000000"/>
          <w:sz w:val="24"/>
          <w:szCs w:val="24"/>
        </w:rPr>
        <w:t xml:space="preserve"> </w:t>
      </w:r>
      <w:proofErr w:type="spellStart"/>
      <w:r w:rsidRPr="003F40FB">
        <w:rPr>
          <w:color w:val="000000"/>
          <w:sz w:val="24"/>
          <w:szCs w:val="24"/>
        </w:rPr>
        <w:t>Averbug</w:t>
      </w:r>
      <w:proofErr w:type="spellEnd"/>
      <w:r w:rsidRPr="003F40FB">
        <w:rPr>
          <w:color w:val="000000"/>
          <w:sz w:val="24"/>
          <w:szCs w:val="24"/>
        </w:rPr>
        <w:t xml:space="preserve">; Clarisse </w:t>
      </w:r>
      <w:proofErr w:type="spellStart"/>
      <w:r w:rsidRPr="003F40FB">
        <w:rPr>
          <w:color w:val="000000"/>
          <w:sz w:val="24"/>
          <w:szCs w:val="24"/>
        </w:rPr>
        <w:t>Sieckenius</w:t>
      </w:r>
      <w:proofErr w:type="spellEnd"/>
      <w:r w:rsidRPr="003F40FB">
        <w:rPr>
          <w:color w:val="000000"/>
          <w:sz w:val="24"/>
          <w:szCs w:val="24"/>
        </w:rPr>
        <w:t xml:space="preserve"> de Souza. Rio de Janeiro: LTC, 1987.</w:t>
      </w:r>
    </w:p>
    <w:p w:rsidR="00DB1734" w:rsidRPr="003F40FB" w:rsidRDefault="00DB1734" w:rsidP="00D34315">
      <w:pPr>
        <w:tabs>
          <w:tab w:val="left" w:pos="9252"/>
        </w:tabs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>MARCUSCHI, L</w:t>
      </w:r>
      <w:r w:rsidR="003003FE">
        <w:rPr>
          <w:sz w:val="24"/>
          <w:szCs w:val="24"/>
        </w:rPr>
        <w:t>.</w:t>
      </w:r>
      <w:r w:rsidRPr="003F40FB">
        <w:rPr>
          <w:sz w:val="24"/>
          <w:szCs w:val="24"/>
        </w:rPr>
        <w:t xml:space="preserve"> A. </w:t>
      </w:r>
      <w:r w:rsidRPr="003F40FB">
        <w:rPr>
          <w:b/>
          <w:iCs/>
          <w:sz w:val="24"/>
          <w:szCs w:val="24"/>
        </w:rPr>
        <w:t>Da fala para a escrita</w:t>
      </w:r>
      <w:r w:rsidRPr="003F40FB">
        <w:rPr>
          <w:iCs/>
          <w:sz w:val="24"/>
          <w:szCs w:val="24"/>
        </w:rPr>
        <w:t>: atividades de retextualização</w:t>
      </w:r>
      <w:r w:rsidRPr="003F40FB">
        <w:rPr>
          <w:sz w:val="24"/>
          <w:szCs w:val="24"/>
        </w:rPr>
        <w:t>. São Paulo: Cortez,</w:t>
      </w:r>
      <w:r w:rsidR="00406EFC">
        <w:rPr>
          <w:sz w:val="24"/>
          <w:szCs w:val="24"/>
        </w:rPr>
        <w:t xml:space="preserve"> </w:t>
      </w:r>
      <w:r w:rsidRPr="003F40FB">
        <w:rPr>
          <w:sz w:val="24"/>
          <w:szCs w:val="24"/>
        </w:rPr>
        <w:t>2001.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 xml:space="preserve">MARTELOTTA, M. E. </w:t>
      </w:r>
      <w:r w:rsidRPr="003F40FB">
        <w:rPr>
          <w:b/>
          <w:sz w:val="24"/>
          <w:szCs w:val="24"/>
        </w:rPr>
        <w:t>Manual de linguística</w:t>
      </w:r>
      <w:r w:rsidRPr="003F40FB">
        <w:rPr>
          <w:sz w:val="24"/>
          <w:szCs w:val="24"/>
        </w:rPr>
        <w:t>. São Paulo: Contexto, 2008.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 xml:space="preserve">MENN, L.; STOEL-GAMMON, C. Desenvolvimento fonológico. In: FLETCHER, P.; MACWHINNEY. </w:t>
      </w:r>
      <w:r w:rsidRPr="003F40FB">
        <w:rPr>
          <w:b/>
          <w:sz w:val="24"/>
          <w:szCs w:val="24"/>
        </w:rPr>
        <w:t>Compêndio da linguagem da criança</w:t>
      </w:r>
      <w:r w:rsidRPr="003F40FB">
        <w:rPr>
          <w:sz w:val="24"/>
          <w:szCs w:val="24"/>
        </w:rPr>
        <w:t>. Porto Alegre, Artes Médicas, 1997. p. 277 – 296.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 xml:space="preserve">MIRA MATEUS, M. H.; VILLALVA, A. </w:t>
      </w:r>
      <w:r w:rsidRPr="003F40FB">
        <w:rPr>
          <w:b/>
          <w:sz w:val="24"/>
          <w:szCs w:val="24"/>
        </w:rPr>
        <w:t>O essencial sobre linguística</w:t>
      </w:r>
      <w:r w:rsidRPr="003F40FB">
        <w:rPr>
          <w:i/>
          <w:sz w:val="24"/>
          <w:szCs w:val="24"/>
        </w:rPr>
        <w:t xml:space="preserve">. </w:t>
      </w:r>
      <w:r w:rsidRPr="003F40FB">
        <w:rPr>
          <w:sz w:val="24"/>
          <w:szCs w:val="24"/>
        </w:rPr>
        <w:t>Lisboa: Caminho, 2006.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 xml:space="preserve">MORATO, E. Neurolinguística. In: MUSSALIM, F.; BENTES, A. C. (org.). </w:t>
      </w:r>
      <w:r w:rsidRPr="003F40FB">
        <w:rPr>
          <w:b/>
          <w:sz w:val="24"/>
          <w:szCs w:val="24"/>
        </w:rPr>
        <w:t>Introdução à linguística</w:t>
      </w:r>
      <w:r w:rsidRPr="003F40FB">
        <w:rPr>
          <w:sz w:val="24"/>
          <w:szCs w:val="24"/>
        </w:rPr>
        <w:t>: domínios e fronteiras. v</w:t>
      </w:r>
      <w:r w:rsidR="00406EFC">
        <w:rPr>
          <w:sz w:val="24"/>
          <w:szCs w:val="24"/>
        </w:rPr>
        <w:t xml:space="preserve">ol. </w:t>
      </w:r>
      <w:r w:rsidRPr="003F40FB">
        <w:rPr>
          <w:sz w:val="24"/>
          <w:szCs w:val="24"/>
        </w:rPr>
        <w:t>2. São Paulo: Cortez, 2001. p.143-169.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 xml:space="preserve">NORMAND, M. Modelos psicolinguísticos do desenvolvimento da linguagem. In: CHEVRIE-MULLER, C.; NARBONA, J. </w:t>
      </w:r>
      <w:r w:rsidRPr="003F40FB">
        <w:rPr>
          <w:b/>
          <w:sz w:val="24"/>
          <w:szCs w:val="24"/>
        </w:rPr>
        <w:t>A linguagem da criança</w:t>
      </w:r>
      <w:r w:rsidRPr="003F40FB">
        <w:rPr>
          <w:sz w:val="24"/>
          <w:szCs w:val="24"/>
        </w:rPr>
        <w:t>: aspectos normais e patológicos. 2</w:t>
      </w:r>
      <w:r w:rsidR="00406EFC">
        <w:rPr>
          <w:sz w:val="24"/>
          <w:szCs w:val="24"/>
        </w:rPr>
        <w:t xml:space="preserve">. </w:t>
      </w:r>
      <w:r w:rsidRPr="003F40FB">
        <w:rPr>
          <w:sz w:val="24"/>
          <w:szCs w:val="24"/>
        </w:rPr>
        <w:t>ed. Porto Alegre: Artmed, 2005. p.52-70.</w:t>
      </w:r>
    </w:p>
    <w:p w:rsidR="00DB1734" w:rsidRPr="003F40FB" w:rsidRDefault="00DB1734" w:rsidP="00D34315">
      <w:pPr>
        <w:pStyle w:val="Corpodetexto2"/>
        <w:spacing w:before="120" w:after="0" w:line="240" w:lineRule="auto"/>
        <w:jc w:val="both"/>
        <w:rPr>
          <w:sz w:val="24"/>
          <w:szCs w:val="24"/>
        </w:rPr>
      </w:pPr>
      <w:r w:rsidRPr="003F40FB">
        <w:rPr>
          <w:sz w:val="24"/>
          <w:szCs w:val="24"/>
        </w:rPr>
        <w:t>OCHS, E.; SCHIEFFELIN, B. O impacto da socialização da linguagem no desenvolvimento gramatical. In: FLETCHER, P.</w:t>
      </w:r>
      <w:r w:rsidRPr="003F40FB">
        <w:rPr>
          <w:i/>
          <w:iCs/>
          <w:sz w:val="24"/>
          <w:szCs w:val="24"/>
        </w:rPr>
        <w:t>,</w:t>
      </w:r>
      <w:r w:rsidRPr="003F40FB">
        <w:rPr>
          <w:sz w:val="24"/>
          <w:szCs w:val="24"/>
        </w:rPr>
        <w:t xml:space="preserve"> MACWHINNEY, B. </w:t>
      </w:r>
      <w:r w:rsidRPr="003F40FB">
        <w:rPr>
          <w:b/>
          <w:sz w:val="24"/>
          <w:szCs w:val="24"/>
        </w:rPr>
        <w:t>Compêndio da linguagem da criança</w:t>
      </w:r>
      <w:r w:rsidRPr="003F40FB">
        <w:rPr>
          <w:sz w:val="24"/>
          <w:szCs w:val="24"/>
        </w:rPr>
        <w:t>. Porto Alegre: Artes Médicas, 1997. p. 69-84.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 xml:space="preserve">ORLANDI, E. </w:t>
      </w:r>
      <w:r w:rsidRPr="003F40FB">
        <w:rPr>
          <w:b/>
          <w:sz w:val="24"/>
          <w:szCs w:val="24"/>
        </w:rPr>
        <w:t>O que é linguística?</w:t>
      </w:r>
      <w:r w:rsidRPr="003F40FB">
        <w:rPr>
          <w:i/>
          <w:sz w:val="24"/>
          <w:szCs w:val="24"/>
        </w:rPr>
        <w:t xml:space="preserve"> </w:t>
      </w:r>
      <w:r w:rsidRPr="003F40FB">
        <w:rPr>
          <w:sz w:val="24"/>
          <w:szCs w:val="24"/>
        </w:rPr>
        <w:t xml:space="preserve">São Paulo: Brasiliense, 2003. (Coleção Primeiros Passos) 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 xml:space="preserve">PERINI, M. </w:t>
      </w:r>
      <w:r w:rsidRPr="003F40FB">
        <w:rPr>
          <w:b/>
          <w:sz w:val="24"/>
          <w:szCs w:val="24"/>
        </w:rPr>
        <w:t>Para uma nova gramática do português</w:t>
      </w:r>
      <w:r w:rsidRPr="003F40FB">
        <w:rPr>
          <w:i/>
          <w:sz w:val="24"/>
          <w:szCs w:val="24"/>
        </w:rPr>
        <w:t xml:space="preserve">. </w:t>
      </w:r>
      <w:r w:rsidRPr="003F40FB">
        <w:rPr>
          <w:sz w:val="24"/>
          <w:szCs w:val="24"/>
        </w:rPr>
        <w:t>São Paulo: Ática, 1985. Série Princípios.</w:t>
      </w:r>
    </w:p>
    <w:p w:rsidR="00DB1734" w:rsidRPr="003F40FB" w:rsidRDefault="00B25A4C" w:rsidP="00D343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DB1734" w:rsidRPr="003F40FB">
        <w:rPr>
          <w:sz w:val="24"/>
          <w:szCs w:val="24"/>
        </w:rPr>
        <w:t xml:space="preserve">. </w:t>
      </w:r>
      <w:r w:rsidR="00DB1734" w:rsidRPr="003F40FB">
        <w:rPr>
          <w:b/>
          <w:sz w:val="24"/>
          <w:szCs w:val="24"/>
        </w:rPr>
        <w:t>Sofrendo a gramática</w:t>
      </w:r>
      <w:r w:rsidR="00DB1734" w:rsidRPr="003F40FB">
        <w:rPr>
          <w:sz w:val="24"/>
          <w:szCs w:val="24"/>
        </w:rPr>
        <w:t>: ensaios sobre a linguagem</w:t>
      </w:r>
      <w:r w:rsidR="00DB1734" w:rsidRPr="003F40FB">
        <w:rPr>
          <w:i/>
          <w:sz w:val="24"/>
          <w:szCs w:val="24"/>
        </w:rPr>
        <w:t xml:space="preserve">. </w:t>
      </w:r>
      <w:r w:rsidR="00DB1734" w:rsidRPr="003F40FB">
        <w:rPr>
          <w:sz w:val="24"/>
          <w:szCs w:val="24"/>
        </w:rPr>
        <w:t>São Paulo: Ática, 1997.</w:t>
      </w:r>
    </w:p>
    <w:p w:rsidR="00DB1734" w:rsidRPr="003F40FB" w:rsidRDefault="00B25A4C" w:rsidP="00D343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DB1734" w:rsidRPr="003F40FB">
        <w:rPr>
          <w:sz w:val="24"/>
          <w:szCs w:val="24"/>
        </w:rPr>
        <w:t xml:space="preserve">. A língua do Brasil amanhã (falaremos portunhol?). In: PERINI, Mário. </w:t>
      </w:r>
      <w:r w:rsidR="00DB1734" w:rsidRPr="003F40FB">
        <w:rPr>
          <w:b/>
          <w:sz w:val="24"/>
          <w:szCs w:val="24"/>
        </w:rPr>
        <w:t>A língua portuguesa amanhã e outros mistérios</w:t>
      </w:r>
      <w:r w:rsidR="00DB1734" w:rsidRPr="003F40FB">
        <w:rPr>
          <w:sz w:val="24"/>
          <w:szCs w:val="24"/>
        </w:rPr>
        <w:t>. São Paulo: Parábola, 2004. p. 11-24.</w:t>
      </w:r>
    </w:p>
    <w:p w:rsidR="00B26656" w:rsidRPr="003F40FB" w:rsidRDefault="00B26656" w:rsidP="00B26656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 xml:space="preserve">PETTER, M. Linguagem, língua, linguística. In: FIORIN, J. L. (org.) </w:t>
      </w:r>
      <w:r w:rsidRPr="003F40FB">
        <w:rPr>
          <w:b/>
          <w:sz w:val="24"/>
          <w:szCs w:val="24"/>
        </w:rPr>
        <w:t>Introdução à linguística</w:t>
      </w:r>
      <w:r w:rsidRPr="003F40FB">
        <w:rPr>
          <w:sz w:val="24"/>
          <w:szCs w:val="24"/>
        </w:rPr>
        <w:t>: exercícios práticos. São Paulo: Contexto, 2003. p. 11-24.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>PIETROFORTE, A.</w:t>
      </w:r>
      <w:r w:rsidR="00D73ECE">
        <w:rPr>
          <w:sz w:val="24"/>
          <w:szCs w:val="24"/>
        </w:rPr>
        <w:t xml:space="preserve"> </w:t>
      </w:r>
      <w:r w:rsidRPr="003F40FB">
        <w:rPr>
          <w:sz w:val="24"/>
          <w:szCs w:val="24"/>
        </w:rPr>
        <w:t xml:space="preserve">V. A língua como objeto da linguística. </w:t>
      </w:r>
      <w:r w:rsidRPr="003F40FB">
        <w:rPr>
          <w:sz w:val="24"/>
          <w:szCs w:val="24"/>
          <w:lang w:val="en-US"/>
        </w:rPr>
        <w:t xml:space="preserve">In: FIORIN, José Luiz (org.). </w:t>
      </w:r>
      <w:r w:rsidRPr="003F40FB">
        <w:rPr>
          <w:b/>
          <w:sz w:val="24"/>
          <w:szCs w:val="24"/>
        </w:rPr>
        <w:t>Introdução à Linguística</w:t>
      </w:r>
      <w:r w:rsidRPr="003F40FB">
        <w:rPr>
          <w:sz w:val="24"/>
          <w:szCs w:val="24"/>
        </w:rPr>
        <w:t>: objetos teóricos</w:t>
      </w:r>
      <w:r w:rsidRPr="003F40FB">
        <w:rPr>
          <w:i/>
          <w:sz w:val="24"/>
          <w:szCs w:val="24"/>
        </w:rPr>
        <w:t xml:space="preserve">. </w:t>
      </w:r>
      <w:r w:rsidRPr="003F40FB">
        <w:rPr>
          <w:sz w:val="24"/>
          <w:szCs w:val="24"/>
        </w:rPr>
        <w:t>São Paulo: Contexto, 2003.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 xml:space="preserve">SANTOS, R. A aquisição da linguagem. </w:t>
      </w:r>
      <w:r w:rsidRPr="003F40FB">
        <w:rPr>
          <w:sz w:val="24"/>
          <w:szCs w:val="24"/>
          <w:lang w:val="en-US"/>
        </w:rPr>
        <w:t>In: FIORIN, J. L. (org.)</w:t>
      </w:r>
      <w:r w:rsidR="00D845A1" w:rsidRPr="003F40FB">
        <w:rPr>
          <w:sz w:val="24"/>
          <w:szCs w:val="24"/>
          <w:lang w:val="en-US"/>
        </w:rPr>
        <w:t>.</w:t>
      </w:r>
      <w:r w:rsidRPr="003F40FB">
        <w:rPr>
          <w:sz w:val="24"/>
          <w:szCs w:val="24"/>
          <w:lang w:val="en-US"/>
        </w:rPr>
        <w:t xml:space="preserve"> </w:t>
      </w:r>
      <w:r w:rsidRPr="003F40FB">
        <w:rPr>
          <w:b/>
          <w:sz w:val="24"/>
          <w:szCs w:val="24"/>
        </w:rPr>
        <w:t>Introdução à linguística</w:t>
      </w:r>
      <w:r w:rsidR="00D845A1" w:rsidRPr="003F40FB">
        <w:rPr>
          <w:b/>
          <w:sz w:val="24"/>
          <w:szCs w:val="24"/>
        </w:rPr>
        <w:t xml:space="preserve">: </w:t>
      </w:r>
      <w:r w:rsidRPr="003F40FB">
        <w:rPr>
          <w:sz w:val="24"/>
          <w:szCs w:val="24"/>
        </w:rPr>
        <w:t>I. Objetos teóricos. São Paulo: Contexto, 2002. p. 211-226.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>SCARPA, E.</w:t>
      </w:r>
      <w:r w:rsidR="003E2C92">
        <w:rPr>
          <w:sz w:val="24"/>
          <w:szCs w:val="24"/>
        </w:rPr>
        <w:t xml:space="preserve"> M.</w:t>
      </w:r>
      <w:r w:rsidRPr="003F40FB">
        <w:rPr>
          <w:sz w:val="24"/>
          <w:szCs w:val="24"/>
        </w:rPr>
        <w:t xml:space="preserve"> Aquisição da linguagem. In: MUSSALIM, F.; BENTES, A.</w:t>
      </w:r>
      <w:r w:rsidR="00B25A4C">
        <w:rPr>
          <w:sz w:val="24"/>
          <w:szCs w:val="24"/>
        </w:rPr>
        <w:t xml:space="preserve"> </w:t>
      </w:r>
      <w:r w:rsidRPr="003F40FB">
        <w:rPr>
          <w:sz w:val="24"/>
          <w:szCs w:val="24"/>
        </w:rPr>
        <w:t xml:space="preserve">C. (org.). </w:t>
      </w:r>
      <w:r w:rsidRPr="003F40FB">
        <w:rPr>
          <w:b/>
          <w:sz w:val="24"/>
          <w:szCs w:val="24"/>
        </w:rPr>
        <w:t>Introdução à linguística</w:t>
      </w:r>
      <w:r w:rsidR="00D845A1" w:rsidRPr="003F40FB">
        <w:rPr>
          <w:sz w:val="24"/>
          <w:szCs w:val="24"/>
        </w:rPr>
        <w:t>: domínios e fronteiras</w:t>
      </w:r>
      <w:r w:rsidRPr="003F40FB">
        <w:rPr>
          <w:sz w:val="24"/>
          <w:szCs w:val="24"/>
        </w:rPr>
        <w:t xml:space="preserve">. </w:t>
      </w:r>
      <w:r w:rsidR="003E2C92">
        <w:rPr>
          <w:sz w:val="24"/>
          <w:szCs w:val="24"/>
        </w:rPr>
        <w:t>vol.</w:t>
      </w:r>
      <w:r w:rsidRPr="003F40FB">
        <w:rPr>
          <w:sz w:val="24"/>
          <w:szCs w:val="24"/>
        </w:rPr>
        <w:t xml:space="preserve"> 2. 5</w:t>
      </w:r>
      <w:r w:rsidR="003E2C92">
        <w:rPr>
          <w:sz w:val="24"/>
          <w:szCs w:val="24"/>
        </w:rPr>
        <w:t xml:space="preserve">. </w:t>
      </w:r>
      <w:r w:rsidRPr="003F40FB">
        <w:rPr>
          <w:sz w:val="24"/>
          <w:szCs w:val="24"/>
        </w:rPr>
        <w:t>ed. São Paulo: Cortez, 2006. p. 203-23</w:t>
      </w:r>
      <w:r w:rsidR="00B25A4C">
        <w:rPr>
          <w:sz w:val="24"/>
          <w:szCs w:val="24"/>
        </w:rPr>
        <w:t>2</w:t>
      </w:r>
      <w:r w:rsidRPr="003F40FB">
        <w:rPr>
          <w:sz w:val="24"/>
          <w:szCs w:val="24"/>
        </w:rPr>
        <w:t>.</w:t>
      </w:r>
    </w:p>
    <w:p w:rsidR="00DB1734" w:rsidRPr="003F40FB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3F40FB">
        <w:rPr>
          <w:color w:val="000000"/>
          <w:sz w:val="24"/>
          <w:szCs w:val="24"/>
        </w:rPr>
        <w:t>SILVA, M</w:t>
      </w:r>
      <w:r w:rsidR="00D73ECE">
        <w:rPr>
          <w:color w:val="000000"/>
          <w:sz w:val="24"/>
          <w:szCs w:val="24"/>
        </w:rPr>
        <w:t>.</w:t>
      </w:r>
      <w:r w:rsidRPr="003F40FB">
        <w:rPr>
          <w:color w:val="000000"/>
          <w:sz w:val="24"/>
          <w:szCs w:val="24"/>
        </w:rPr>
        <w:t xml:space="preserve"> B. </w:t>
      </w:r>
      <w:r w:rsidRPr="003F40FB">
        <w:rPr>
          <w:b/>
          <w:color w:val="000000"/>
          <w:sz w:val="24"/>
          <w:szCs w:val="24"/>
        </w:rPr>
        <w:t>Leitura, ortografia e fonologia</w:t>
      </w:r>
      <w:r w:rsidRPr="003F40FB">
        <w:rPr>
          <w:color w:val="000000"/>
          <w:sz w:val="24"/>
          <w:szCs w:val="24"/>
        </w:rPr>
        <w:t>. São Paulo: Ática (série Ensaios), 1981.</w:t>
      </w:r>
    </w:p>
    <w:p w:rsidR="00DB1734" w:rsidRPr="003F40FB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3F40FB">
        <w:rPr>
          <w:color w:val="000000"/>
          <w:sz w:val="24"/>
          <w:szCs w:val="24"/>
        </w:rPr>
        <w:t>SILVA, T</w:t>
      </w:r>
      <w:r w:rsidR="00D73ECE">
        <w:rPr>
          <w:color w:val="000000"/>
          <w:sz w:val="24"/>
          <w:szCs w:val="24"/>
        </w:rPr>
        <w:t>.</w:t>
      </w:r>
      <w:r w:rsidRPr="003F40FB">
        <w:rPr>
          <w:color w:val="000000"/>
          <w:sz w:val="24"/>
          <w:szCs w:val="24"/>
        </w:rPr>
        <w:t xml:space="preserve"> C. </w:t>
      </w:r>
      <w:r w:rsidRPr="003F40FB">
        <w:rPr>
          <w:b/>
          <w:iCs/>
          <w:color w:val="000000"/>
          <w:sz w:val="24"/>
          <w:szCs w:val="24"/>
        </w:rPr>
        <w:t>Fonética e fonologia do português</w:t>
      </w:r>
      <w:r w:rsidRPr="003F40FB">
        <w:rPr>
          <w:color w:val="000000"/>
          <w:sz w:val="24"/>
          <w:szCs w:val="24"/>
        </w:rPr>
        <w:t>: roteiro de estudos e guia de exercícios. 8. ed. São Paulo: Contexto, 2005.</w:t>
      </w:r>
    </w:p>
    <w:p w:rsidR="00DB1734" w:rsidRPr="003F40FB" w:rsidRDefault="00D845A1" w:rsidP="00D34315">
      <w:pPr>
        <w:keepLines/>
        <w:spacing w:before="120" w:line="160" w:lineRule="atLeast"/>
        <w:jc w:val="both"/>
        <w:rPr>
          <w:sz w:val="24"/>
          <w:szCs w:val="24"/>
        </w:rPr>
      </w:pPr>
      <w:r w:rsidRPr="003F40FB">
        <w:rPr>
          <w:sz w:val="24"/>
          <w:szCs w:val="24"/>
        </w:rPr>
        <w:t xml:space="preserve">STOEL-GAMMON; C. </w:t>
      </w:r>
      <w:r w:rsidR="00DB1734" w:rsidRPr="003F40FB">
        <w:rPr>
          <w:sz w:val="24"/>
          <w:szCs w:val="24"/>
        </w:rPr>
        <w:t xml:space="preserve">Teorias sobre desenvolvimento fonológico e suas implicações para os desvios fonológicos. In: YAVAS, </w:t>
      </w:r>
      <w:proofErr w:type="spellStart"/>
      <w:r w:rsidR="00DB1734" w:rsidRPr="003F40FB">
        <w:rPr>
          <w:sz w:val="24"/>
          <w:szCs w:val="24"/>
        </w:rPr>
        <w:t>Mehmet</w:t>
      </w:r>
      <w:proofErr w:type="spellEnd"/>
      <w:r w:rsidR="00DB1734" w:rsidRPr="003F40FB">
        <w:rPr>
          <w:sz w:val="24"/>
          <w:szCs w:val="24"/>
        </w:rPr>
        <w:t xml:space="preserve"> (org.). </w:t>
      </w:r>
      <w:r w:rsidR="00DB1734" w:rsidRPr="003F40FB">
        <w:rPr>
          <w:b/>
          <w:sz w:val="24"/>
          <w:szCs w:val="24"/>
        </w:rPr>
        <w:t>Desvios Fonológicos em Crianças</w:t>
      </w:r>
      <w:r w:rsidRPr="003F40FB">
        <w:rPr>
          <w:sz w:val="24"/>
          <w:szCs w:val="24"/>
        </w:rPr>
        <w:t>:</w:t>
      </w:r>
      <w:r w:rsidR="00DB1734" w:rsidRPr="003F40FB">
        <w:rPr>
          <w:sz w:val="24"/>
          <w:szCs w:val="24"/>
        </w:rPr>
        <w:t xml:space="preserve"> </w:t>
      </w:r>
      <w:r w:rsidRPr="003F40FB">
        <w:rPr>
          <w:sz w:val="24"/>
          <w:szCs w:val="24"/>
        </w:rPr>
        <w:t>t</w:t>
      </w:r>
      <w:r w:rsidR="00DB1734" w:rsidRPr="003F40FB">
        <w:rPr>
          <w:sz w:val="24"/>
          <w:szCs w:val="24"/>
        </w:rPr>
        <w:t xml:space="preserve">eoria, </w:t>
      </w:r>
      <w:r w:rsidRPr="003F40FB">
        <w:rPr>
          <w:sz w:val="24"/>
          <w:szCs w:val="24"/>
        </w:rPr>
        <w:t>p</w:t>
      </w:r>
      <w:r w:rsidR="00DB1734" w:rsidRPr="003F40FB">
        <w:rPr>
          <w:sz w:val="24"/>
          <w:szCs w:val="24"/>
        </w:rPr>
        <w:t xml:space="preserve">esquisa e </w:t>
      </w:r>
      <w:r w:rsidRPr="003F40FB">
        <w:rPr>
          <w:sz w:val="24"/>
          <w:szCs w:val="24"/>
        </w:rPr>
        <w:t>t</w:t>
      </w:r>
      <w:r w:rsidR="00DB1734" w:rsidRPr="003F40FB">
        <w:rPr>
          <w:sz w:val="24"/>
          <w:szCs w:val="24"/>
        </w:rPr>
        <w:t>ratamento</w:t>
      </w:r>
      <w:r w:rsidR="00DB1734" w:rsidRPr="003F40FB">
        <w:rPr>
          <w:i/>
          <w:sz w:val="24"/>
          <w:szCs w:val="24"/>
        </w:rPr>
        <w:t>.</w:t>
      </w:r>
      <w:r w:rsidR="00DB1734" w:rsidRPr="003F40FB">
        <w:rPr>
          <w:sz w:val="24"/>
          <w:szCs w:val="24"/>
        </w:rPr>
        <w:t xml:space="preserve"> Porto Alegre: Mercado Aberto, </w:t>
      </w:r>
      <w:r w:rsidRPr="003F40FB">
        <w:rPr>
          <w:sz w:val="24"/>
          <w:szCs w:val="24"/>
        </w:rPr>
        <w:t xml:space="preserve">1990. </w:t>
      </w:r>
      <w:r w:rsidR="00DB1734" w:rsidRPr="003F40FB">
        <w:rPr>
          <w:sz w:val="24"/>
          <w:szCs w:val="24"/>
        </w:rPr>
        <w:t>p. 11-33.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lastRenderedPageBreak/>
        <w:t>TEIXEIRA, E.</w:t>
      </w:r>
      <w:r w:rsidR="00D73ECE">
        <w:rPr>
          <w:sz w:val="24"/>
          <w:szCs w:val="24"/>
        </w:rPr>
        <w:t xml:space="preserve"> </w:t>
      </w:r>
      <w:r w:rsidRPr="003F40FB">
        <w:rPr>
          <w:sz w:val="24"/>
          <w:szCs w:val="24"/>
        </w:rPr>
        <w:t xml:space="preserve">R. Processo de simplificação fonológica como parâmetros </w:t>
      </w:r>
      <w:proofErr w:type="spellStart"/>
      <w:r w:rsidRPr="003F40FB">
        <w:rPr>
          <w:sz w:val="24"/>
          <w:szCs w:val="24"/>
        </w:rPr>
        <w:t>maturacionais</w:t>
      </w:r>
      <w:proofErr w:type="spellEnd"/>
      <w:r w:rsidRPr="003F40FB">
        <w:rPr>
          <w:sz w:val="24"/>
          <w:szCs w:val="24"/>
        </w:rPr>
        <w:t xml:space="preserve"> em português. </w:t>
      </w:r>
      <w:r w:rsidRPr="003F40FB">
        <w:rPr>
          <w:b/>
          <w:sz w:val="24"/>
          <w:szCs w:val="24"/>
        </w:rPr>
        <w:t>Cadernos de Estudos Linguísticos</w:t>
      </w:r>
      <w:r w:rsidRPr="003F40FB">
        <w:rPr>
          <w:sz w:val="24"/>
          <w:szCs w:val="24"/>
        </w:rPr>
        <w:t>. 14. Campinas: Unicamp. 1988.</w:t>
      </w:r>
    </w:p>
    <w:p w:rsidR="00DB1734" w:rsidRPr="003F40FB" w:rsidRDefault="00DB1734" w:rsidP="00D34315">
      <w:pPr>
        <w:spacing w:before="120"/>
        <w:jc w:val="both"/>
        <w:rPr>
          <w:sz w:val="24"/>
          <w:szCs w:val="24"/>
        </w:rPr>
      </w:pPr>
      <w:r w:rsidRPr="003F40FB">
        <w:rPr>
          <w:sz w:val="24"/>
          <w:szCs w:val="24"/>
        </w:rPr>
        <w:t xml:space="preserve">TFOUNI, L. V. </w:t>
      </w:r>
      <w:r w:rsidRPr="003F40FB">
        <w:rPr>
          <w:b/>
          <w:sz w:val="24"/>
          <w:szCs w:val="24"/>
        </w:rPr>
        <w:t>Letramento e Alfabetização</w:t>
      </w:r>
      <w:r w:rsidRPr="003F40FB">
        <w:rPr>
          <w:i/>
          <w:sz w:val="24"/>
          <w:szCs w:val="24"/>
        </w:rPr>
        <w:t xml:space="preserve">. </w:t>
      </w:r>
      <w:r w:rsidRPr="003F40FB">
        <w:rPr>
          <w:sz w:val="24"/>
          <w:szCs w:val="24"/>
        </w:rPr>
        <w:t>São Paulo: Cortez, 2005, p. 20-28.</w:t>
      </w:r>
    </w:p>
    <w:p w:rsidR="00DB1734" w:rsidRPr="00436D0D" w:rsidRDefault="00DB1734" w:rsidP="00D34315">
      <w:pPr>
        <w:spacing w:before="120" w:line="160" w:lineRule="atLeast"/>
        <w:jc w:val="both"/>
        <w:rPr>
          <w:sz w:val="24"/>
          <w:szCs w:val="24"/>
        </w:rPr>
      </w:pPr>
      <w:r w:rsidRPr="003F40FB">
        <w:rPr>
          <w:sz w:val="24"/>
          <w:szCs w:val="24"/>
        </w:rPr>
        <w:t>YAVAS</w:t>
      </w:r>
      <w:r w:rsidR="00693B69">
        <w:rPr>
          <w:sz w:val="24"/>
          <w:szCs w:val="24"/>
        </w:rPr>
        <w:t>,</w:t>
      </w:r>
      <w:r w:rsidRPr="003F40FB">
        <w:rPr>
          <w:sz w:val="24"/>
          <w:szCs w:val="24"/>
        </w:rPr>
        <w:t xml:space="preserve"> M</w:t>
      </w:r>
      <w:r w:rsidR="00693B69">
        <w:rPr>
          <w:sz w:val="24"/>
          <w:szCs w:val="24"/>
        </w:rPr>
        <w:t>.</w:t>
      </w:r>
      <w:r w:rsidRPr="003F40FB">
        <w:rPr>
          <w:sz w:val="24"/>
          <w:szCs w:val="24"/>
        </w:rPr>
        <w:t>, HERNANDORENA, C</w:t>
      </w:r>
      <w:r w:rsidR="00693B69">
        <w:rPr>
          <w:sz w:val="24"/>
          <w:szCs w:val="24"/>
        </w:rPr>
        <w:t>.</w:t>
      </w:r>
      <w:r w:rsidRPr="003F40FB">
        <w:rPr>
          <w:sz w:val="24"/>
          <w:szCs w:val="24"/>
        </w:rPr>
        <w:t xml:space="preserve"> &amp; LAMPRECHT, R. </w:t>
      </w:r>
      <w:r w:rsidRPr="003F40FB">
        <w:rPr>
          <w:b/>
          <w:sz w:val="24"/>
          <w:szCs w:val="24"/>
        </w:rPr>
        <w:t xml:space="preserve">Avaliação </w:t>
      </w:r>
      <w:r w:rsidR="00D845A1" w:rsidRPr="003F40FB">
        <w:rPr>
          <w:b/>
          <w:sz w:val="24"/>
          <w:szCs w:val="24"/>
        </w:rPr>
        <w:t>f</w:t>
      </w:r>
      <w:r w:rsidRPr="003F40FB">
        <w:rPr>
          <w:b/>
          <w:sz w:val="24"/>
          <w:szCs w:val="24"/>
        </w:rPr>
        <w:t xml:space="preserve">onológica da </w:t>
      </w:r>
      <w:r w:rsidR="00D845A1" w:rsidRPr="003F40FB">
        <w:rPr>
          <w:b/>
          <w:sz w:val="24"/>
          <w:szCs w:val="24"/>
        </w:rPr>
        <w:t>c</w:t>
      </w:r>
      <w:r w:rsidRPr="003F40FB">
        <w:rPr>
          <w:b/>
          <w:sz w:val="24"/>
          <w:szCs w:val="24"/>
        </w:rPr>
        <w:t>riança</w:t>
      </w:r>
      <w:r w:rsidRPr="003F40FB">
        <w:rPr>
          <w:sz w:val="24"/>
          <w:szCs w:val="24"/>
        </w:rPr>
        <w:t xml:space="preserve">: </w:t>
      </w:r>
      <w:r w:rsidR="00D845A1" w:rsidRPr="003F40FB">
        <w:rPr>
          <w:sz w:val="24"/>
          <w:szCs w:val="24"/>
        </w:rPr>
        <w:t>r</w:t>
      </w:r>
      <w:r w:rsidRPr="003F40FB">
        <w:rPr>
          <w:sz w:val="24"/>
          <w:szCs w:val="24"/>
        </w:rPr>
        <w:t xml:space="preserve">eeducação e </w:t>
      </w:r>
      <w:r w:rsidR="00D845A1" w:rsidRPr="003F40FB">
        <w:rPr>
          <w:sz w:val="24"/>
          <w:szCs w:val="24"/>
        </w:rPr>
        <w:t>t</w:t>
      </w:r>
      <w:r w:rsidRPr="003F40FB">
        <w:rPr>
          <w:sz w:val="24"/>
          <w:szCs w:val="24"/>
        </w:rPr>
        <w:t>erapia</w:t>
      </w:r>
      <w:r w:rsidRPr="003F40FB">
        <w:rPr>
          <w:i/>
          <w:sz w:val="24"/>
          <w:szCs w:val="24"/>
        </w:rPr>
        <w:t>.</w:t>
      </w:r>
      <w:r w:rsidRPr="003F40FB">
        <w:rPr>
          <w:sz w:val="24"/>
          <w:szCs w:val="24"/>
        </w:rPr>
        <w:t xml:space="preserve"> Porto alegre</w:t>
      </w:r>
      <w:r w:rsidR="00693B69">
        <w:rPr>
          <w:sz w:val="24"/>
          <w:szCs w:val="24"/>
        </w:rPr>
        <w:t>:</w:t>
      </w:r>
      <w:r w:rsidRPr="003F40FB">
        <w:rPr>
          <w:sz w:val="24"/>
          <w:szCs w:val="24"/>
        </w:rPr>
        <w:t xml:space="preserve"> Artes Médicas, 1991.</w:t>
      </w:r>
    </w:p>
    <w:sectPr w:rsidR="00DB1734" w:rsidRPr="00436D0D" w:rsidSect="00391DE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568"/>
    <w:multiLevelType w:val="multilevel"/>
    <w:tmpl w:val="07A6DAE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2A169F"/>
    <w:multiLevelType w:val="multilevel"/>
    <w:tmpl w:val="1AB4E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7143595"/>
    <w:multiLevelType w:val="multilevel"/>
    <w:tmpl w:val="152E0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960550"/>
    <w:multiLevelType w:val="multilevel"/>
    <w:tmpl w:val="D86ADC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9E85C92"/>
    <w:multiLevelType w:val="multilevel"/>
    <w:tmpl w:val="4A60A6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2D9443E9"/>
    <w:multiLevelType w:val="multilevel"/>
    <w:tmpl w:val="1D50091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6">
    <w:nsid w:val="46E455BE"/>
    <w:multiLevelType w:val="multilevel"/>
    <w:tmpl w:val="53400E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7">
    <w:nsid w:val="476D760B"/>
    <w:multiLevelType w:val="multilevel"/>
    <w:tmpl w:val="A87E5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2B54112"/>
    <w:multiLevelType w:val="multilevel"/>
    <w:tmpl w:val="B62AF8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A633F82"/>
    <w:multiLevelType w:val="multilevel"/>
    <w:tmpl w:val="275A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1F12632"/>
    <w:multiLevelType w:val="multilevel"/>
    <w:tmpl w:val="089E08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742EE"/>
    <w:rsid w:val="00006FAB"/>
    <w:rsid w:val="000073F0"/>
    <w:rsid w:val="0001754B"/>
    <w:rsid w:val="000939E6"/>
    <w:rsid w:val="000A6E44"/>
    <w:rsid w:val="000B01C3"/>
    <w:rsid w:val="000F40E6"/>
    <w:rsid w:val="001E2248"/>
    <w:rsid w:val="00252838"/>
    <w:rsid w:val="002D18D1"/>
    <w:rsid w:val="003003FE"/>
    <w:rsid w:val="00355C50"/>
    <w:rsid w:val="00391DE5"/>
    <w:rsid w:val="003A5BAA"/>
    <w:rsid w:val="003C4843"/>
    <w:rsid w:val="003E2C92"/>
    <w:rsid w:val="003F40FB"/>
    <w:rsid w:val="00406EFC"/>
    <w:rsid w:val="00436D0D"/>
    <w:rsid w:val="004426E5"/>
    <w:rsid w:val="004567EC"/>
    <w:rsid w:val="004A297A"/>
    <w:rsid w:val="005145F8"/>
    <w:rsid w:val="005802A4"/>
    <w:rsid w:val="006200C9"/>
    <w:rsid w:val="00665EA4"/>
    <w:rsid w:val="00693B69"/>
    <w:rsid w:val="007726B5"/>
    <w:rsid w:val="00787B1A"/>
    <w:rsid w:val="00813F1B"/>
    <w:rsid w:val="00842F2C"/>
    <w:rsid w:val="0089049E"/>
    <w:rsid w:val="008C7A2F"/>
    <w:rsid w:val="008D47EC"/>
    <w:rsid w:val="00922338"/>
    <w:rsid w:val="009742EE"/>
    <w:rsid w:val="00A21937"/>
    <w:rsid w:val="00A40D26"/>
    <w:rsid w:val="00A45593"/>
    <w:rsid w:val="00A45A31"/>
    <w:rsid w:val="00AB2A71"/>
    <w:rsid w:val="00B0286A"/>
    <w:rsid w:val="00B25A4C"/>
    <w:rsid w:val="00B26656"/>
    <w:rsid w:val="00B36109"/>
    <w:rsid w:val="00B819EC"/>
    <w:rsid w:val="00BD2754"/>
    <w:rsid w:val="00C17733"/>
    <w:rsid w:val="00C22E53"/>
    <w:rsid w:val="00C25908"/>
    <w:rsid w:val="00C31C2F"/>
    <w:rsid w:val="00C72A94"/>
    <w:rsid w:val="00CF56AA"/>
    <w:rsid w:val="00D02F00"/>
    <w:rsid w:val="00D34315"/>
    <w:rsid w:val="00D73ECE"/>
    <w:rsid w:val="00D845A1"/>
    <w:rsid w:val="00D91FCA"/>
    <w:rsid w:val="00DB1734"/>
    <w:rsid w:val="00E72A72"/>
    <w:rsid w:val="00ED58FC"/>
    <w:rsid w:val="00EE4254"/>
    <w:rsid w:val="00EF28E5"/>
    <w:rsid w:val="00FC3E6B"/>
    <w:rsid w:val="00FF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2EE"/>
    <w:pPr>
      <w:jc w:val="left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9742E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742EE"/>
    <w:rPr>
      <w:rFonts w:eastAsia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742EE"/>
    <w:pPr>
      <w:spacing w:after="120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9742EE"/>
    <w:rPr>
      <w:rFonts w:eastAsia="Times New Roman" w:cs="Times New Roman"/>
      <w:szCs w:val="24"/>
      <w:lang w:val="en-US"/>
    </w:rPr>
  </w:style>
  <w:style w:type="paragraph" w:styleId="Textoembloco">
    <w:name w:val="Block Text"/>
    <w:basedOn w:val="Normal"/>
    <w:rsid w:val="009742EE"/>
    <w:pPr>
      <w:tabs>
        <w:tab w:val="left" w:pos="8313"/>
      </w:tabs>
      <w:ind w:left="1370" w:right="1665" w:hanging="900"/>
      <w:jc w:val="both"/>
    </w:pPr>
    <w:rPr>
      <w:rFonts w:ascii="Courier New" w:hAnsi="Courier New" w:cs="Courier New"/>
      <w:bCs/>
    </w:rPr>
  </w:style>
  <w:style w:type="character" w:styleId="Hyperlink">
    <w:name w:val="Hyperlink"/>
    <w:rsid w:val="009742E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45593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842F2C"/>
    <w:rPr>
      <w:color w:val="954F72" w:themeColor="followedHyperlink"/>
      <w:u w:val="single"/>
    </w:rPr>
  </w:style>
  <w:style w:type="paragraph" w:customStyle="1" w:styleId="western">
    <w:name w:val="western"/>
    <w:basedOn w:val="Normal"/>
    <w:rsid w:val="003F40F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E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EF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1297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Rodrigo Rocha Oliveira</cp:lastModifiedBy>
  <cp:revision>6</cp:revision>
  <cp:lastPrinted>2016-08-11T15:59:00Z</cp:lastPrinted>
  <dcterms:created xsi:type="dcterms:W3CDTF">2016-08-10T12:55:00Z</dcterms:created>
  <dcterms:modified xsi:type="dcterms:W3CDTF">2016-08-26T14:15:00Z</dcterms:modified>
</cp:coreProperties>
</file>