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EE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PROCESSO SE</w:t>
      </w:r>
      <w:r w:rsidR="00524C44">
        <w:rPr>
          <w:rFonts w:ascii="Times New Roman" w:hAnsi="Times New Roman" w:cs="Times New Roman"/>
          <w:b/>
          <w:bCs/>
          <w:sz w:val="24"/>
          <w:szCs w:val="24"/>
        </w:rPr>
        <w:t>LETIVO PARA VAGAS RESIDUAIS 2016</w:t>
      </w:r>
    </w:p>
    <w:p w:rsidR="004968E8" w:rsidRPr="00CF3C22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INTRODUÇÃO AO TRANSPORTE TERRESTRE</w:t>
      </w:r>
    </w:p>
    <w:p w:rsidR="004968E8" w:rsidRPr="00CF3C22" w:rsidRDefault="004968E8" w:rsidP="00CF3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8E8" w:rsidRPr="00CF3C22" w:rsidRDefault="004968E8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4968E8" w:rsidRPr="00CF3C22" w:rsidRDefault="003A55EE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Estatuto da C</w:t>
      </w:r>
      <w:r w:rsidR="004968E8" w:rsidRPr="00CF3C22">
        <w:rPr>
          <w:rFonts w:ascii="Times New Roman" w:hAnsi="Times New Roman" w:cs="Times New Roman"/>
          <w:sz w:val="24"/>
          <w:szCs w:val="24"/>
        </w:rPr>
        <w:t>idade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  <w:r w:rsidR="004968E8" w:rsidRPr="00CF3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Plano Diretor de Desenvolvimento Urbano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4968E8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Política</w:t>
      </w:r>
      <w:r w:rsidR="006C070B" w:rsidRPr="00CF3C22">
        <w:rPr>
          <w:rFonts w:ascii="Times New Roman" w:hAnsi="Times New Roman" w:cs="Times New Roman"/>
          <w:sz w:val="24"/>
          <w:szCs w:val="24"/>
        </w:rPr>
        <w:t xml:space="preserve"> N</w:t>
      </w:r>
      <w:r w:rsidRPr="00CF3C22">
        <w:rPr>
          <w:rFonts w:ascii="Times New Roman" w:hAnsi="Times New Roman" w:cs="Times New Roman"/>
          <w:sz w:val="24"/>
          <w:szCs w:val="24"/>
        </w:rPr>
        <w:t>acional de Mobilidade Urbana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Legislação de Trânsito – Código Nacional de Trânsito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Indicadores de Sustentabilidade no Transporte e Uso do Solo.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Transporte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A </w:t>
      </w:r>
      <w:r w:rsidR="004D4809">
        <w:rPr>
          <w:rFonts w:ascii="Times New Roman" w:hAnsi="Times New Roman" w:cs="Times New Roman"/>
          <w:sz w:val="24"/>
          <w:szCs w:val="24"/>
        </w:rPr>
        <w:t>Cidadania no Transporte e T</w:t>
      </w:r>
      <w:r w:rsidRPr="00CF3C22">
        <w:rPr>
          <w:rFonts w:ascii="Times New Roman" w:hAnsi="Times New Roman" w:cs="Times New Roman"/>
          <w:sz w:val="24"/>
          <w:szCs w:val="24"/>
        </w:rPr>
        <w:t>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6C070B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Estrutura Institucional do Sistema Nacional de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10.</w:t>
      </w:r>
      <w:r w:rsidR="004D4809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Segurança no Trânsito</w:t>
      </w:r>
    </w:p>
    <w:p w:rsidR="000C4D34" w:rsidRPr="001606F0" w:rsidRDefault="000C4D34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11.</w:t>
      </w:r>
      <w:r w:rsidRPr="001606F0">
        <w:rPr>
          <w:rFonts w:ascii="Times New Roman" w:hAnsi="Times New Roman" w:cs="Times New Roman"/>
          <w:sz w:val="24"/>
          <w:szCs w:val="24"/>
        </w:rPr>
        <w:t xml:space="preserve"> Qualidade, Eficiência e Tecnologia no Transporte Público Urbano.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12.</w:t>
      </w:r>
      <w:r w:rsidRPr="001606F0">
        <w:rPr>
          <w:rFonts w:ascii="Times New Roman" w:hAnsi="Times New Roman" w:cs="Times New Roman"/>
          <w:sz w:val="24"/>
          <w:szCs w:val="24"/>
        </w:rPr>
        <w:t xml:space="preserve"> Planejamento e Projeto de Mobilidade Urbana.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13.</w:t>
      </w:r>
      <w:r w:rsidRPr="001606F0">
        <w:rPr>
          <w:rFonts w:ascii="Times New Roman" w:hAnsi="Times New Roman" w:cs="Times New Roman"/>
          <w:sz w:val="24"/>
          <w:szCs w:val="24"/>
        </w:rPr>
        <w:t xml:space="preserve"> Regulação na Mobilidade Urbana.</w:t>
      </w:r>
    </w:p>
    <w:p w:rsidR="000C4D34" w:rsidRPr="00BC3369" w:rsidRDefault="000C4D34" w:rsidP="00BC3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4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69">
        <w:rPr>
          <w:rFonts w:ascii="Times New Roman" w:hAnsi="Times New Roman" w:cs="Times New Roman"/>
          <w:sz w:val="24"/>
          <w:szCs w:val="24"/>
        </w:rPr>
        <w:t>Mobilidade e Transporte Sustentável.</w:t>
      </w:r>
    </w:p>
    <w:p w:rsidR="000C4D34" w:rsidRPr="00BC3369" w:rsidRDefault="00BC336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5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D6" w:rsidRPr="00BC3369">
        <w:rPr>
          <w:rFonts w:ascii="Times New Roman" w:hAnsi="Times New Roman" w:cs="Times New Roman"/>
          <w:sz w:val="24"/>
          <w:szCs w:val="24"/>
        </w:rPr>
        <w:t>Mobilidade e Inclusão social</w:t>
      </w:r>
      <w:r w:rsidR="00E85697" w:rsidRPr="00BC3369">
        <w:rPr>
          <w:rFonts w:ascii="Times New Roman" w:hAnsi="Times New Roman" w:cs="Times New Roman"/>
          <w:sz w:val="24"/>
          <w:szCs w:val="24"/>
        </w:rPr>
        <w:t>.</w:t>
      </w:r>
    </w:p>
    <w:p w:rsidR="00CF3C22" w:rsidRPr="00CF3C22" w:rsidRDefault="00CF3C22" w:rsidP="001606F0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596F43" w:rsidRDefault="004D4809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IPEA - </w:t>
      </w:r>
      <w:r w:rsidR="005520E5" w:rsidRPr="00CF3C22">
        <w:rPr>
          <w:rFonts w:ascii="Times New Roman" w:hAnsi="Times New Roman" w:cs="Times New Roman"/>
          <w:sz w:val="24"/>
          <w:szCs w:val="24"/>
        </w:rPr>
        <w:t>Instituto de Pesquisa Econômica Aplicada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16302">
        <w:rPr>
          <w:rFonts w:ascii="Times New Roman" w:hAnsi="Times New Roman" w:cs="Times New Roman"/>
          <w:b/>
          <w:sz w:val="24"/>
          <w:szCs w:val="24"/>
        </w:rPr>
        <w:t>A nova lei de diretrizes da política nacional de mobilidade u</w:t>
      </w:r>
      <w:r w:rsidR="005520E5" w:rsidRPr="00116302">
        <w:rPr>
          <w:rFonts w:ascii="Times New Roman" w:hAnsi="Times New Roman" w:cs="Times New Roman"/>
          <w:b/>
          <w:sz w:val="24"/>
          <w:szCs w:val="24"/>
        </w:rPr>
        <w:t>rbana</w:t>
      </w:r>
      <w:r w:rsidR="00116302">
        <w:rPr>
          <w:rFonts w:ascii="Times New Roman" w:hAnsi="Times New Roman" w:cs="Times New Roman"/>
          <w:b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Comunicado n</w:t>
      </w:r>
      <w:r w:rsidR="005520E5" w:rsidRPr="00CF3C22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5520E5" w:rsidRPr="00CF3C22">
        <w:rPr>
          <w:rFonts w:ascii="Times New Roman" w:hAnsi="Times New Roman" w:cs="Times New Roman"/>
          <w:sz w:val="24"/>
          <w:szCs w:val="24"/>
        </w:rPr>
        <w:t>128, Rio de Janeiro, 2012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  <w:r w:rsidR="002362F3">
        <w:rPr>
          <w:rFonts w:ascii="Times New Roman" w:hAnsi="Times New Roman" w:cs="Times New Roman"/>
          <w:sz w:val="24"/>
          <w:szCs w:val="24"/>
        </w:rPr>
        <w:t xml:space="preserve"> </w:t>
      </w:r>
      <w:r w:rsidR="00596F43">
        <w:rPr>
          <w:rFonts w:ascii="Times New Roman" w:hAnsi="Times New Roman" w:cs="Times New Roman"/>
          <w:sz w:val="24"/>
          <w:szCs w:val="24"/>
        </w:rPr>
        <w:t>Site:</w:t>
      </w:r>
      <w:r w:rsidR="00910ECA" w:rsidRPr="00596F43">
        <w:rPr>
          <w:rFonts w:ascii="Times New Roman" w:hAnsi="Times New Roman" w:cs="Times New Roman"/>
        </w:rPr>
        <w:t>&lt;</w:t>
      </w:r>
      <w:r w:rsidR="008B1BF1" w:rsidRPr="00596F43">
        <w:rPr>
          <w:rFonts w:ascii="Times New Roman" w:hAnsi="Times New Roman" w:cs="Times New Roman"/>
        </w:rPr>
        <w:t>http://www.ipea.gov.br/portal/images/stories/PDFs/comunicado/120106_comunicadoipea128.pdf</w:t>
      </w:r>
      <w:proofErr w:type="gramStart"/>
      <w:r w:rsidR="00596F43" w:rsidRPr="00596F43">
        <w:rPr>
          <w:rFonts w:ascii="Times New Roman" w:hAnsi="Times New Roman" w:cs="Times New Roman"/>
        </w:rPr>
        <w:t>&gt;</w:t>
      </w:r>
      <w:r w:rsidR="00CF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F43">
        <w:rPr>
          <w:rFonts w:ascii="Times New Roman" w:hAnsi="Times New Roman" w:cs="Times New Roman"/>
          <w:sz w:val="24"/>
          <w:szCs w:val="24"/>
        </w:rPr>
        <w:t>Acesso</w:t>
      </w:r>
      <w:proofErr w:type="gramEnd"/>
      <w:r w:rsidR="00596F43">
        <w:rPr>
          <w:rFonts w:ascii="Times New Roman" w:hAnsi="Times New Roman" w:cs="Times New Roman"/>
          <w:sz w:val="24"/>
          <w:szCs w:val="24"/>
        </w:rPr>
        <w:t>: 05.agosto.2016.</w:t>
      </w:r>
    </w:p>
    <w:p w:rsidR="00524C44" w:rsidRPr="001606F0" w:rsidRDefault="00524C44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TORRES, I.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G.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Transporte Público Urbano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spellStart"/>
      <w:r w:rsidRPr="001606F0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Pr="001606F0">
        <w:rPr>
          <w:rFonts w:ascii="Times New Roman" w:hAnsi="Times New Roman" w:cs="Times New Roman"/>
          <w:sz w:val="24"/>
          <w:szCs w:val="24"/>
        </w:rPr>
        <w:t>, 2004.</w:t>
      </w:r>
    </w:p>
    <w:p w:rsidR="00524C44" w:rsidRPr="001606F0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RAIA JÚNIOR, A.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A; BEZERRA, B. 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Segurança no Trânsito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Editora NEST, 2008.</w:t>
      </w:r>
    </w:p>
    <w:p w:rsidR="00F31BED" w:rsidRPr="008F612B" w:rsidRDefault="00F31BED" w:rsidP="00CF3C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GOUVÊA, V. B.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Planejamento de Transportes: conceitos e modelos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Pr="001606F0">
        <w:rPr>
          <w:rFonts w:ascii="Times New Roman" w:hAnsi="Times New Roman" w:cs="Times New Roman"/>
          <w:sz w:val="24"/>
          <w:szCs w:val="24"/>
        </w:rPr>
        <w:t xml:space="preserve"> Editora </w:t>
      </w:r>
      <w:proofErr w:type="spellStart"/>
      <w:r w:rsidRPr="001606F0">
        <w:rPr>
          <w:rFonts w:ascii="Times New Roman" w:hAnsi="Times New Roman" w:cs="Times New Roman"/>
          <w:sz w:val="24"/>
          <w:szCs w:val="24"/>
        </w:rPr>
        <w:t>Interciência</w:t>
      </w:r>
      <w:proofErr w:type="spellEnd"/>
      <w:r w:rsidRPr="001606F0">
        <w:rPr>
          <w:rFonts w:ascii="Times New Roman" w:hAnsi="Times New Roman" w:cs="Times New Roman"/>
          <w:sz w:val="24"/>
          <w:szCs w:val="24"/>
        </w:rPr>
        <w:t>, 2013.</w:t>
      </w:r>
    </w:p>
    <w:p w:rsidR="00910ECA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MC – Ministério das Cidades </w:t>
      </w:r>
      <w:r w:rsidR="00293259" w:rsidRPr="00CF3C22">
        <w:rPr>
          <w:rFonts w:ascii="Times New Roman" w:hAnsi="Times New Roman" w:cs="Times New Roman"/>
          <w:sz w:val="24"/>
          <w:szCs w:val="24"/>
        </w:rPr>
        <w:t>–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E83637">
        <w:rPr>
          <w:rFonts w:ascii="Times New Roman" w:hAnsi="Times New Roman" w:cs="Times New Roman"/>
          <w:b/>
          <w:sz w:val="24"/>
          <w:szCs w:val="24"/>
        </w:rPr>
        <w:t>PlanMob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– Caderno de Referência para elaboração de Plano de Mobilidade Urbana, </w:t>
      </w:r>
      <w:r w:rsidR="001606F0" w:rsidRPr="00CF3C22">
        <w:rPr>
          <w:rFonts w:ascii="Times New Roman" w:hAnsi="Times New Roman" w:cs="Times New Roman"/>
          <w:sz w:val="24"/>
          <w:szCs w:val="24"/>
        </w:rPr>
        <w:t>Brasília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2015.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910ECA" w:rsidRPr="00CF3C22"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5" w:history="1">
        <w:r w:rsidR="001606F0" w:rsidRPr="00B401AC">
          <w:rPr>
            <w:rStyle w:val="Hyperlink"/>
            <w:rFonts w:ascii="Times New Roman" w:hAnsi="Times New Roman" w:cs="Times New Roman"/>
            <w:sz w:val="24"/>
            <w:szCs w:val="24"/>
          </w:rPr>
          <w:t>http://www.cidades.gov.br/images/stories/ArquivosSE/planmob.pdf</w:t>
        </w:r>
      </w:hyperlink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20578">
        <w:rPr>
          <w:rFonts w:ascii="Times New Roman" w:hAnsi="Times New Roman" w:cs="Times New Roman"/>
          <w:sz w:val="24"/>
          <w:szCs w:val="24"/>
        </w:rPr>
        <w:t>Acesso: 05.agosto.2016</w:t>
      </w:r>
      <w:r w:rsidR="00CF3C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9.503/97 – Código de Trânsito Brasileiro.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10.257/01 – Estatuto da Cidade.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12.587/12 – Política Nacional de Mobilidade Urbana.</w:t>
      </w:r>
    </w:p>
    <w:p w:rsidR="00524C44" w:rsidRPr="001606F0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 xml:space="preserve">PINHEIRO, A. </w:t>
      </w:r>
      <w:r w:rsidR="00596F43" w:rsidRPr="001606F0">
        <w:rPr>
          <w:rFonts w:ascii="Times New Roman" w:hAnsi="Times New Roman" w:cs="Times New Roman"/>
          <w:sz w:val="24"/>
          <w:szCs w:val="24"/>
        </w:rPr>
        <w:t>C.;</w:t>
      </w:r>
      <w:r w:rsidRPr="001606F0">
        <w:rPr>
          <w:rFonts w:ascii="Times New Roman" w:hAnsi="Times New Roman" w:cs="Times New Roman"/>
          <w:sz w:val="24"/>
          <w:szCs w:val="24"/>
        </w:rPr>
        <w:t xml:space="preserve"> FRISCHTAC, C.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Mobilidade Urbana: desafios e perspectivas para as cidades brasileiras</w:t>
      </w:r>
      <w:r w:rsidR="001606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 xml:space="preserve">: </w:t>
      </w:r>
      <w:r w:rsidRPr="001606F0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spellStart"/>
      <w:r w:rsidRPr="001606F0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1606F0">
        <w:rPr>
          <w:rFonts w:ascii="Times New Roman" w:hAnsi="Times New Roman" w:cs="Times New Roman"/>
          <w:sz w:val="24"/>
          <w:szCs w:val="24"/>
        </w:rPr>
        <w:t>: FGV/IBRE, 2015.</w:t>
      </w:r>
    </w:p>
    <w:p w:rsidR="00910ECA" w:rsidRPr="00CF3C22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VASCONCELLOS, E. 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116302">
        <w:rPr>
          <w:rFonts w:ascii="Times New Roman" w:hAnsi="Times New Roman" w:cs="Times New Roman"/>
          <w:b/>
          <w:sz w:val="24"/>
          <w:szCs w:val="24"/>
        </w:rPr>
        <w:t>A cidade, o transporte e o trânsito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São Paulo: Prolivros, 2005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293259" w:rsidRPr="00CF3C22" w:rsidRDefault="00116302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Mobilidade Urbana e Cidadania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CF3C22">
        <w:rPr>
          <w:rFonts w:ascii="Times New Roman" w:hAnsi="Times New Roman" w:cs="Times New Roman"/>
          <w:sz w:val="24"/>
          <w:szCs w:val="24"/>
        </w:rPr>
        <w:t>Sena Nacional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2012.</w:t>
      </w:r>
    </w:p>
    <w:p w:rsidR="00E70F46" w:rsidRPr="00CF3C22" w:rsidRDefault="00116302" w:rsidP="00CF3C22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Políticas de Transporte no Brasil: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a construção da mobilidade excludente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>
        <w:rPr>
          <w:rFonts w:ascii="Times New Roman" w:hAnsi="Times New Roman" w:cs="Times New Roman"/>
          <w:sz w:val="24"/>
          <w:szCs w:val="24"/>
        </w:rPr>
        <w:t xml:space="preserve">São Paulo: </w:t>
      </w:r>
      <w:r w:rsidR="00293259" w:rsidRPr="00CF3C22">
        <w:rPr>
          <w:rFonts w:ascii="Times New Roman" w:hAnsi="Times New Roman" w:cs="Times New Roman"/>
          <w:sz w:val="24"/>
          <w:szCs w:val="24"/>
        </w:rPr>
        <w:t>Barueri, 2013.</w:t>
      </w:r>
    </w:p>
    <w:p w:rsidR="006C070B" w:rsidRDefault="006C070B" w:rsidP="00E07BD6">
      <w:pPr>
        <w:pStyle w:val="PargrafodaLista"/>
        <w:jc w:val="both"/>
      </w:pPr>
    </w:p>
    <w:sectPr w:rsidR="006C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438"/>
    <w:multiLevelType w:val="hybridMultilevel"/>
    <w:tmpl w:val="86C82130"/>
    <w:lvl w:ilvl="0" w:tplc="714AC03E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8"/>
    <w:rsid w:val="000C4D34"/>
    <w:rsid w:val="00116302"/>
    <w:rsid w:val="00120578"/>
    <w:rsid w:val="001606F0"/>
    <w:rsid w:val="001D6ABD"/>
    <w:rsid w:val="002362F3"/>
    <w:rsid w:val="00293259"/>
    <w:rsid w:val="0031544A"/>
    <w:rsid w:val="003A55EE"/>
    <w:rsid w:val="004968E8"/>
    <w:rsid w:val="004D4809"/>
    <w:rsid w:val="00524C44"/>
    <w:rsid w:val="005520E5"/>
    <w:rsid w:val="00596F43"/>
    <w:rsid w:val="006C070B"/>
    <w:rsid w:val="006E46E5"/>
    <w:rsid w:val="008B1BF1"/>
    <w:rsid w:val="008D40DD"/>
    <w:rsid w:val="008F612B"/>
    <w:rsid w:val="00910ECA"/>
    <w:rsid w:val="009D6548"/>
    <w:rsid w:val="00B14DA5"/>
    <w:rsid w:val="00BC3369"/>
    <w:rsid w:val="00CF3C22"/>
    <w:rsid w:val="00D802EE"/>
    <w:rsid w:val="00E07BD6"/>
    <w:rsid w:val="00E179CD"/>
    <w:rsid w:val="00E70F46"/>
    <w:rsid w:val="00E83637"/>
    <w:rsid w:val="00E85697"/>
    <w:rsid w:val="00F230D9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8070"/>
  <w15:chartTrackingRefBased/>
  <w15:docId w15:val="{918AABE2-A0BE-481F-A332-5A25A6C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8E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7BD6"/>
    <w:rPr>
      <w:b/>
      <w:bCs/>
    </w:rPr>
  </w:style>
  <w:style w:type="character" w:styleId="Hyperlink">
    <w:name w:val="Hyperlink"/>
    <w:basedOn w:val="Fontepargpadro"/>
    <w:uiPriority w:val="99"/>
    <w:unhideWhenUsed/>
    <w:rsid w:val="005520E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1BF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dades.gov.br/images/stories/ArquivosSE/planmo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cetrama</dc:creator>
  <cp:keywords/>
  <dc:description/>
  <cp:lastModifiedBy>Apoio</cp:lastModifiedBy>
  <cp:revision>2</cp:revision>
  <cp:lastPrinted>2016-08-12T16:54:00Z</cp:lastPrinted>
  <dcterms:created xsi:type="dcterms:W3CDTF">2016-08-12T16:56:00Z</dcterms:created>
  <dcterms:modified xsi:type="dcterms:W3CDTF">2016-08-12T16:56:00Z</dcterms:modified>
</cp:coreProperties>
</file>